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F1" w:rsidRDefault="00A60126" w:rsidP="00A60126">
      <w:pPr>
        <w:wordWrap w:val="0"/>
        <w:ind w:right="880" w:firstLineChars="100" w:firstLine="220"/>
        <w:jc w:val="center"/>
        <w:rPr>
          <w:sz w:val="22"/>
          <w:bdr w:val="single" w:sz="4" w:space="0" w:color="auto"/>
        </w:rPr>
      </w:pPr>
      <w:r>
        <w:rPr>
          <w:rFonts w:hint="eastAsia"/>
          <w:noProof/>
          <w:sz w:val="22"/>
        </w:rPr>
        <mc:AlternateContent>
          <mc:Choice Requires="wps">
            <w:drawing>
              <wp:anchor distT="0" distB="0" distL="114300" distR="114300" simplePos="0" relativeHeight="251658240" behindDoc="0" locked="0" layoutInCell="1" allowOverlap="1">
                <wp:simplePos x="0" y="0"/>
                <wp:positionH relativeFrom="column">
                  <wp:posOffset>4602480</wp:posOffset>
                </wp:positionH>
                <wp:positionV relativeFrom="paragraph">
                  <wp:posOffset>0</wp:posOffset>
                </wp:positionV>
                <wp:extent cx="800100" cy="3333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3375"/>
                        </a:xfrm>
                        <a:prstGeom prst="rect">
                          <a:avLst/>
                        </a:prstGeom>
                        <a:solidFill>
                          <a:srgbClr val="FFFFFF"/>
                        </a:solidFill>
                        <a:ln w="9525">
                          <a:solidFill>
                            <a:srgbClr val="000000"/>
                          </a:solidFill>
                          <a:miter lim="800000"/>
                          <a:headEnd/>
                          <a:tailEnd/>
                        </a:ln>
                      </wps:spPr>
                      <wps:txbx>
                        <w:txbxContent>
                          <w:p w:rsidR="00A60126" w:rsidRPr="00082D5F" w:rsidRDefault="00A60126" w:rsidP="00DE1D7A">
                            <w:pPr>
                              <w:jc w:val="center"/>
                              <w:rPr>
                                <w:rFonts w:ascii="ＭＳ ゴシック" w:eastAsia="ＭＳ ゴシック" w:hAnsi="ＭＳ ゴシック"/>
                                <w:b/>
                                <w:sz w:val="24"/>
                              </w:rPr>
                            </w:pPr>
                            <w:r>
                              <w:rPr>
                                <w:rFonts w:ascii="ＭＳ ゴシック" w:eastAsia="ＭＳ ゴシック" w:hAnsi="ＭＳ ゴシック" w:hint="eastAsia"/>
                                <w:b/>
                                <w:sz w:val="24"/>
                              </w:rPr>
                              <w:t>様式</w:t>
                            </w:r>
                            <w:r w:rsidR="00E6585E">
                              <w:rPr>
                                <w:rFonts w:ascii="ＭＳ ゴシック" w:eastAsia="ＭＳ ゴシック" w:hAnsi="ＭＳ ゴシック" w:hint="eastAsia"/>
                                <w:b/>
                                <w:sz w:val="24"/>
                              </w:rPr>
                              <w:t>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2.4pt;margin-top:0;width:63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1lRwIAAGAEAAAOAAAAZHJzL2Uyb0RvYy54bWysVMFu1DAQvSPxD5bvNNuFpduo2aq0FCG1&#10;gFT4AK/jbCwcjxl7NynHXQnxEfwC4sz35EcYO9s2Ak4IHyyPZ+Z55s2MT067xrCNQq/BFvzwYMKZ&#10;shJKbVcF//D+8smcMx+ELYUBqwp+qzw/XTx+dNK6XE2hBlMqZARifd66gtchuDzLvKxVI/wBOGVJ&#10;WQE2IpCIq6xE0RJ6Y7LpZPI8awFLhyCV93R7MSj5IuFXlZLhbVV5FZgpOMUW0o5pX8Y9W5yIfIXC&#10;1VruwxD/EEUjtKVH76EuRBBsjfoPqEZLBA9VOJDQZFBVWqqUA2VzOPktm5taOJVyIXK8u6fJ/z9Y&#10;+WbzDpkuqXacWdFQifrdl377vd/+7HdfWb/71u92/fYHyeww0tU6n5PXjSO/0L2ALrrG1L27AvnR&#10;MwvntbArdYYIba1ESeEmz2zkOuD4CLJsr6Gkd8U6QALqKmwiILHDCJ3KdntfKtUFJulyPiG6SCNJ&#10;9ZTW0SzGlon8ztmhD68UNCweCo7UCQlcbK58GEzvTFLwYHR5qY1JAq6W5wbZRlDXXKa1R/djM2NZ&#10;W/Dj2XQ25D/W+THEJK2/QTQ6UPsb3aSMyCwaiTyy9tKW6RyENsOZsjOWkow0RuYGDkO37MgwXi6h&#10;vCVCEYY2p7GkQw34mbOWWrzg/tNaoOLMvLZUlKNn0+MZzUQS5vNjohPHiuVIIawkoILLgJwNwnkY&#10;5mjtUK9qemloAwtnVMhKJ5IfotrHTW2cyrQfuTgnYzlZPXwMi18AAAD//wMAUEsDBBQABgAIAAAA&#10;IQAjWQd22gAAAAcBAAAPAAAAZHJzL2Rvd25yZXYueG1sTI/NToRAEITvJr7DpE28mN1BIkqQZmP8&#10;iUezaLLXBkYgMj3IDAu+ve3JPVaqUvVVvlvtoI5m8r1jhOttBMpw7ZqeW4SP95dNCsoH4oYGxwbh&#10;x3jYFednOWWNW3hvjmVolZSwzwihC2HMtPZ1Zyz5rRsNi/fpJktB5NTqZqJFyu2g4yi61ZZ6loWO&#10;RvPYmfqrnC3C05u3Sz3HV1zRkrrXb37elwfEy4v14R5UMGv4D8MfvqBDIUyVm7nxakC4i28EPSDI&#10;I7HTJBJZISRxArrI9Sl/8QsAAP//AwBQSwECLQAUAAYACAAAACEAtoM4kv4AAADhAQAAEwAAAAAA&#10;AAAAAAAAAAAAAAAAW0NvbnRlbnRfVHlwZXNdLnhtbFBLAQItABQABgAIAAAAIQA4/SH/1gAAAJQB&#10;AAALAAAAAAAAAAAAAAAAAC8BAABfcmVscy8ucmVsc1BLAQItABQABgAIAAAAIQBnJc1lRwIAAGAE&#10;AAAOAAAAAAAAAAAAAAAAAC4CAABkcnMvZTJvRG9jLnhtbFBLAQItABQABgAIAAAAIQAjWQd22gAA&#10;AAcBAAAPAAAAAAAAAAAAAAAAAKEEAABkcnMvZG93bnJldi54bWxQSwUGAAAAAAQABADzAAAAqAUA&#10;AAAA&#10;">
                <v:textbox inset="5.85pt,.7pt,5.85pt,.7pt">
                  <w:txbxContent>
                    <w:p w:rsidR="00A60126" w:rsidRPr="00082D5F" w:rsidRDefault="00A60126" w:rsidP="00DE1D7A">
                      <w:pPr>
                        <w:jc w:val="center"/>
                        <w:rPr>
                          <w:rFonts w:ascii="ＭＳ ゴシック" w:eastAsia="ＭＳ ゴシック" w:hAnsi="ＭＳ ゴシック"/>
                          <w:b/>
                          <w:sz w:val="24"/>
                        </w:rPr>
                      </w:pPr>
                      <w:r>
                        <w:rPr>
                          <w:rFonts w:ascii="ＭＳ ゴシック" w:eastAsia="ＭＳ ゴシック" w:hAnsi="ＭＳ ゴシック" w:hint="eastAsia"/>
                          <w:b/>
                          <w:sz w:val="24"/>
                        </w:rPr>
                        <w:t>様式</w:t>
                      </w:r>
                      <w:r w:rsidR="00E6585E">
                        <w:rPr>
                          <w:rFonts w:ascii="ＭＳ ゴシック" w:eastAsia="ＭＳ ゴシック" w:hAnsi="ＭＳ ゴシック" w:hint="eastAsia"/>
                          <w:b/>
                          <w:sz w:val="24"/>
                        </w:rPr>
                        <w:t>７</w:t>
                      </w:r>
                    </w:p>
                  </w:txbxContent>
                </v:textbox>
              </v:shape>
            </w:pict>
          </mc:Fallback>
        </mc:AlternateContent>
      </w:r>
    </w:p>
    <w:p w:rsidR="00A60126" w:rsidRPr="00967557" w:rsidRDefault="00A60126" w:rsidP="0091799B">
      <w:pPr>
        <w:wordWrap w:val="0"/>
        <w:ind w:right="-1" w:firstLineChars="100" w:firstLine="220"/>
        <w:jc w:val="right"/>
        <w:rPr>
          <w:sz w:val="22"/>
        </w:rPr>
      </w:pPr>
    </w:p>
    <w:tbl>
      <w:tblPr>
        <w:tblW w:w="0" w:type="auto"/>
        <w:jc w:val="righ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1807"/>
      </w:tblGrid>
      <w:tr w:rsidR="004F1DEF" w:rsidRPr="004F1DEF" w:rsidTr="00686C48">
        <w:trPr>
          <w:trHeight w:val="700"/>
          <w:jc w:val="right"/>
        </w:trPr>
        <w:tc>
          <w:tcPr>
            <w:tcW w:w="1448" w:type="dxa"/>
            <w:tcBorders>
              <w:top w:val="single" w:sz="12" w:space="0" w:color="auto"/>
              <w:left w:val="single" w:sz="12" w:space="0" w:color="auto"/>
              <w:bottom w:val="single" w:sz="12" w:space="0" w:color="auto"/>
            </w:tcBorders>
            <w:shd w:val="clear" w:color="auto" w:fill="auto"/>
            <w:vAlign w:val="center"/>
          </w:tcPr>
          <w:p w:rsidR="004F1DEF" w:rsidRPr="004F1DEF" w:rsidRDefault="004F1DEF" w:rsidP="004F1DEF">
            <w:pPr>
              <w:jc w:val="center"/>
              <w:rPr>
                <w:rFonts w:ascii="Century" w:eastAsia="ＭＳ 明朝" w:hAnsi="Century" w:cs="Times New Roman"/>
                <w:szCs w:val="24"/>
              </w:rPr>
            </w:pPr>
            <w:r w:rsidRPr="004F1DEF">
              <w:rPr>
                <w:rFonts w:ascii="Century" w:eastAsia="ＭＳ 明朝" w:hAnsi="Century" w:cs="Times New Roman" w:hint="eastAsia"/>
                <w:szCs w:val="24"/>
              </w:rPr>
              <w:t>応募者番号</w:t>
            </w:r>
          </w:p>
        </w:tc>
        <w:tc>
          <w:tcPr>
            <w:tcW w:w="1807" w:type="dxa"/>
            <w:tcBorders>
              <w:top w:val="single" w:sz="12" w:space="0" w:color="auto"/>
              <w:bottom w:val="single" w:sz="12" w:space="0" w:color="auto"/>
              <w:right w:val="single" w:sz="12" w:space="0" w:color="auto"/>
            </w:tcBorders>
            <w:shd w:val="clear" w:color="auto" w:fill="auto"/>
            <w:vAlign w:val="center"/>
          </w:tcPr>
          <w:p w:rsidR="004F1DEF" w:rsidRPr="004F1DEF" w:rsidRDefault="004F1DEF" w:rsidP="004F1DEF">
            <w:pPr>
              <w:jc w:val="center"/>
              <w:rPr>
                <w:rFonts w:ascii="Century" w:eastAsia="ＭＳ 明朝" w:hAnsi="Century" w:cs="Times New Roman"/>
                <w:szCs w:val="24"/>
              </w:rPr>
            </w:pPr>
          </w:p>
        </w:tc>
      </w:tr>
    </w:tbl>
    <w:p w:rsidR="000A0CF9" w:rsidRPr="000A0CF9" w:rsidRDefault="000A0CF9" w:rsidP="000A0CF9">
      <w:pPr>
        <w:ind w:firstLineChars="100" w:firstLine="210"/>
        <w:rPr>
          <w:rFonts w:ascii="Century" w:eastAsia="ＭＳ 明朝" w:hAnsi="Century" w:cs="Times New Roman"/>
          <w:szCs w:val="24"/>
        </w:rPr>
      </w:pPr>
    </w:p>
    <w:p w:rsidR="000A0CF9" w:rsidRPr="000A0CF9" w:rsidRDefault="000A0CF9" w:rsidP="000A0CF9">
      <w:pPr>
        <w:ind w:firstLineChars="100" w:firstLine="281"/>
        <w:jc w:val="center"/>
        <w:rPr>
          <w:rFonts w:ascii="Century" w:eastAsia="ＭＳ 明朝" w:hAnsi="Century" w:cs="Times New Roman"/>
          <w:b/>
          <w:sz w:val="28"/>
          <w:szCs w:val="28"/>
        </w:rPr>
      </w:pPr>
      <w:r w:rsidRPr="000A0CF9">
        <w:rPr>
          <w:rFonts w:ascii="Century" w:eastAsia="ＭＳ 明朝" w:hAnsi="Century" w:cs="Times New Roman" w:hint="eastAsia"/>
          <w:b/>
          <w:kern w:val="0"/>
          <w:sz w:val="28"/>
          <w:szCs w:val="28"/>
        </w:rPr>
        <w:t>事業計画に関する提案書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8307"/>
      </w:tblGrid>
      <w:tr w:rsidR="000A0CF9" w:rsidRPr="000A0CF9" w:rsidTr="000A0CF9">
        <w:trPr>
          <w:trHeight w:val="472"/>
        </w:trPr>
        <w:tc>
          <w:tcPr>
            <w:tcW w:w="8720" w:type="dxa"/>
            <w:gridSpan w:val="2"/>
            <w:tcBorders>
              <w:top w:val="single" w:sz="12" w:space="0" w:color="auto"/>
              <w:left w:val="single" w:sz="12" w:space="0" w:color="auto"/>
              <w:bottom w:val="nil"/>
              <w:right w:val="single" w:sz="12" w:space="0" w:color="auto"/>
            </w:tcBorders>
            <w:shd w:val="clear" w:color="auto" w:fill="auto"/>
            <w:vAlign w:val="center"/>
          </w:tcPr>
          <w:p w:rsidR="000A0CF9" w:rsidRPr="000A0CF9" w:rsidRDefault="000A0CF9" w:rsidP="000A0CF9">
            <w:pPr>
              <w:snapToGrid w:val="0"/>
              <w:rPr>
                <w:rFonts w:asciiTheme="majorEastAsia" w:eastAsiaTheme="majorEastAsia" w:hAnsiTheme="majorEastAsia" w:cs="Times New Roman"/>
                <w:szCs w:val="24"/>
              </w:rPr>
            </w:pPr>
            <w:r w:rsidRPr="000A0CF9">
              <w:rPr>
                <w:rFonts w:asciiTheme="majorEastAsia" w:eastAsiaTheme="majorEastAsia" w:hAnsiTheme="majorEastAsia" w:cs="Times New Roman" w:hint="eastAsia"/>
                <w:szCs w:val="24"/>
              </w:rPr>
              <w:t>1．技術提案書のコンセプト</w:t>
            </w:r>
          </w:p>
        </w:tc>
      </w:tr>
      <w:tr w:rsidR="000A0CF9" w:rsidRPr="000A0CF9" w:rsidTr="000A0CF9">
        <w:trPr>
          <w:trHeight w:val="472"/>
        </w:trPr>
        <w:tc>
          <w:tcPr>
            <w:tcW w:w="413" w:type="dxa"/>
            <w:vMerge w:val="restart"/>
            <w:tcBorders>
              <w:top w:val="nil"/>
              <w:left w:val="single" w:sz="12" w:space="0" w:color="auto"/>
            </w:tcBorders>
            <w:shd w:val="clear" w:color="auto" w:fill="auto"/>
          </w:tcPr>
          <w:p w:rsidR="000A0CF9" w:rsidRPr="000A0CF9" w:rsidRDefault="000A0CF9" w:rsidP="000A0CF9">
            <w:pPr>
              <w:snapToGrid w:val="0"/>
              <w:rPr>
                <w:rFonts w:ascii="Century" w:eastAsia="ＭＳ 明朝" w:hAnsi="Century" w:cs="Times New Roman"/>
                <w:szCs w:val="24"/>
              </w:rPr>
            </w:pPr>
          </w:p>
        </w:tc>
        <w:tc>
          <w:tcPr>
            <w:tcW w:w="8307" w:type="dxa"/>
            <w:tcBorders>
              <w:right w:val="single" w:sz="12" w:space="0" w:color="auto"/>
            </w:tcBorders>
            <w:shd w:val="clear" w:color="auto" w:fill="auto"/>
            <w:vAlign w:val="center"/>
          </w:tcPr>
          <w:p w:rsidR="000A0CF9" w:rsidRPr="009E2CFD" w:rsidRDefault="000A0CF9" w:rsidP="000A0CF9">
            <w:pPr>
              <w:snapToGrid w:val="0"/>
              <w:rPr>
                <w:rFonts w:asciiTheme="minorEastAsia" w:hAnsiTheme="minorEastAsia" w:cs="Times New Roman"/>
                <w:b/>
                <w:szCs w:val="24"/>
              </w:rPr>
            </w:pPr>
            <w:r w:rsidRPr="009E2CFD">
              <w:rPr>
                <w:rFonts w:asciiTheme="minorEastAsia" w:hAnsiTheme="minorEastAsia" w:cs="Times New Roman" w:hint="eastAsia"/>
                <w:b/>
                <w:szCs w:val="24"/>
              </w:rPr>
              <w:t>(1) 技術提案書の内容</w:t>
            </w:r>
          </w:p>
        </w:tc>
      </w:tr>
      <w:tr w:rsidR="000A0CF9" w:rsidRPr="000A0CF9" w:rsidTr="000A0CF9">
        <w:tc>
          <w:tcPr>
            <w:tcW w:w="413" w:type="dxa"/>
            <w:vMerge/>
            <w:tcBorders>
              <w:top w:val="single" w:sz="4" w:space="0" w:color="auto"/>
              <w:left w:val="single" w:sz="12" w:space="0" w:color="auto"/>
              <w:bottom w:val="single" w:sz="12" w:space="0" w:color="auto"/>
            </w:tcBorders>
            <w:shd w:val="clear" w:color="auto" w:fill="auto"/>
          </w:tcPr>
          <w:p w:rsidR="000A0CF9" w:rsidRPr="000A0CF9" w:rsidRDefault="000A0CF9" w:rsidP="000A0CF9">
            <w:pPr>
              <w:snapToGrid w:val="0"/>
              <w:rPr>
                <w:rFonts w:ascii="Century" w:eastAsia="ＭＳ 明朝" w:hAnsi="Century" w:cs="Times New Roman"/>
                <w:szCs w:val="24"/>
              </w:rPr>
            </w:pPr>
          </w:p>
        </w:tc>
        <w:tc>
          <w:tcPr>
            <w:tcW w:w="8307" w:type="dxa"/>
            <w:tcBorders>
              <w:bottom w:val="single" w:sz="12" w:space="0" w:color="auto"/>
              <w:right w:val="single" w:sz="12" w:space="0" w:color="auto"/>
            </w:tcBorders>
            <w:shd w:val="clear" w:color="auto" w:fill="auto"/>
          </w:tcPr>
          <w:p w:rsidR="000A0CF9" w:rsidRPr="009E2CFD" w:rsidRDefault="000A0CF9" w:rsidP="000A0CF9">
            <w:pPr>
              <w:snapToGrid w:val="0"/>
              <w:rPr>
                <w:rFonts w:asciiTheme="minorEastAsia" w:hAnsiTheme="minorEastAsia" w:cs="Times New Roman"/>
                <w:szCs w:val="24"/>
              </w:rPr>
            </w:pPr>
            <w:r w:rsidRPr="009E2CFD">
              <w:rPr>
                <w:rFonts w:asciiTheme="minorEastAsia" w:hAnsiTheme="minorEastAsia" w:cs="Times New Roman" w:hint="eastAsia"/>
                <w:szCs w:val="24"/>
              </w:rPr>
              <w:t>〔要点〕</w:t>
            </w:r>
          </w:p>
          <w:p w:rsidR="000A0CF9" w:rsidRPr="009E2CFD" w:rsidRDefault="000A0CF9" w:rsidP="000A0CF9">
            <w:pPr>
              <w:snapToGrid w:val="0"/>
              <w:rPr>
                <w:rFonts w:asciiTheme="minorEastAsia" w:hAnsiTheme="minorEastAsia" w:cs="Times New Roman"/>
                <w:i/>
                <w:szCs w:val="24"/>
              </w:rPr>
            </w:pPr>
            <w:r w:rsidRPr="009E2CFD">
              <w:rPr>
                <w:rFonts w:asciiTheme="minorEastAsia" w:hAnsiTheme="minorEastAsia" w:cs="Times New Roman" w:hint="eastAsia"/>
                <w:i/>
                <w:szCs w:val="24"/>
              </w:rPr>
              <w:t>・提案内容のコンセプト</w:t>
            </w:r>
          </w:p>
          <w:p w:rsidR="000A0CF9" w:rsidRPr="009E2CFD" w:rsidRDefault="000A0CF9" w:rsidP="000A0CF9">
            <w:pPr>
              <w:snapToGrid w:val="0"/>
              <w:rPr>
                <w:rFonts w:asciiTheme="minorEastAsia" w:hAnsiTheme="minorEastAsia" w:cs="Times New Roman"/>
                <w:i/>
                <w:szCs w:val="24"/>
              </w:rPr>
            </w:pPr>
            <w:r w:rsidRPr="009E2CFD">
              <w:rPr>
                <w:rFonts w:asciiTheme="minorEastAsia" w:hAnsiTheme="minorEastAsia" w:cs="Times New Roman" w:hint="eastAsia"/>
                <w:i/>
                <w:szCs w:val="24"/>
              </w:rPr>
              <w:t>・提案内容における斬新さ、独創性、優れた特徴</w:t>
            </w:r>
            <w:r w:rsidR="00E47877">
              <w:rPr>
                <w:rFonts w:asciiTheme="minorEastAsia" w:hAnsiTheme="minorEastAsia" w:cs="Times New Roman" w:hint="eastAsia"/>
                <w:i/>
                <w:szCs w:val="24"/>
              </w:rPr>
              <w:t>、｢見せる｣特徴</w:t>
            </w:r>
            <w:r w:rsidRPr="009E2CFD">
              <w:rPr>
                <w:rFonts w:asciiTheme="minorEastAsia" w:hAnsiTheme="minorEastAsia" w:cs="Times New Roman" w:hint="eastAsia"/>
                <w:i/>
                <w:szCs w:val="24"/>
              </w:rPr>
              <w:t xml:space="preserve">　　</w:t>
            </w:r>
            <w:r w:rsidR="00D7533F" w:rsidRPr="009E2CFD">
              <w:rPr>
                <w:rFonts w:asciiTheme="minorEastAsia" w:hAnsiTheme="minorEastAsia" w:cs="Times New Roman" w:hint="eastAsia"/>
                <w:i/>
                <w:szCs w:val="24"/>
              </w:rPr>
              <w:t>など</w:t>
            </w:r>
          </w:p>
          <w:p w:rsidR="000A0CF9" w:rsidRPr="009E2CFD" w:rsidRDefault="000A0CF9" w:rsidP="000A0CF9">
            <w:pPr>
              <w:snapToGrid w:val="0"/>
              <w:rPr>
                <w:rFonts w:asciiTheme="minorEastAsia" w:hAnsiTheme="minorEastAsia" w:cs="Times New Roman"/>
                <w:szCs w:val="24"/>
              </w:rPr>
            </w:pPr>
          </w:p>
          <w:p w:rsidR="000A0CF9" w:rsidRPr="009E2CFD" w:rsidRDefault="000A0CF9" w:rsidP="000A0CF9">
            <w:pPr>
              <w:snapToGrid w:val="0"/>
              <w:rPr>
                <w:rFonts w:asciiTheme="minorEastAsia" w:hAnsiTheme="minorEastAsia" w:cs="Times New Roman"/>
                <w:szCs w:val="24"/>
              </w:rPr>
            </w:pPr>
          </w:p>
          <w:p w:rsidR="000A0CF9" w:rsidRPr="009E2CFD" w:rsidRDefault="000A0CF9" w:rsidP="000A0CF9">
            <w:pPr>
              <w:snapToGrid w:val="0"/>
              <w:rPr>
                <w:rFonts w:asciiTheme="minorEastAsia" w:hAnsiTheme="minorEastAsia" w:cs="Times New Roman"/>
                <w:szCs w:val="24"/>
              </w:rPr>
            </w:pPr>
          </w:p>
        </w:tc>
      </w:tr>
      <w:tr w:rsidR="000A0CF9" w:rsidRPr="000A0CF9" w:rsidTr="000A0CF9">
        <w:trPr>
          <w:trHeight w:val="447"/>
        </w:trPr>
        <w:tc>
          <w:tcPr>
            <w:tcW w:w="8720" w:type="dxa"/>
            <w:gridSpan w:val="2"/>
            <w:tcBorders>
              <w:top w:val="single" w:sz="12" w:space="0" w:color="auto"/>
              <w:left w:val="single" w:sz="12" w:space="0" w:color="auto"/>
              <w:bottom w:val="nil"/>
              <w:right w:val="single" w:sz="12" w:space="0" w:color="auto"/>
            </w:tcBorders>
            <w:shd w:val="clear" w:color="auto" w:fill="auto"/>
            <w:vAlign w:val="center"/>
          </w:tcPr>
          <w:p w:rsidR="000A0CF9" w:rsidRPr="000A0CF9" w:rsidRDefault="000A0CF9" w:rsidP="000A0CF9">
            <w:pPr>
              <w:snapToGrid w:val="0"/>
              <w:rPr>
                <w:rFonts w:asciiTheme="majorEastAsia" w:eastAsiaTheme="majorEastAsia" w:hAnsiTheme="majorEastAsia" w:cs="Times New Roman"/>
                <w:szCs w:val="24"/>
              </w:rPr>
            </w:pPr>
            <w:r w:rsidRPr="000A0CF9">
              <w:rPr>
                <w:rFonts w:asciiTheme="majorEastAsia" w:eastAsiaTheme="majorEastAsia" w:hAnsiTheme="majorEastAsia" w:cs="Times New Roman" w:hint="eastAsia"/>
                <w:szCs w:val="24"/>
              </w:rPr>
              <w:t>2．製品品質確保のための設備能力・性能</w:t>
            </w:r>
          </w:p>
        </w:tc>
      </w:tr>
      <w:tr w:rsidR="000A0CF9" w:rsidRPr="000A0CF9" w:rsidTr="000A0CF9">
        <w:trPr>
          <w:trHeight w:val="498"/>
        </w:trPr>
        <w:tc>
          <w:tcPr>
            <w:tcW w:w="413" w:type="dxa"/>
            <w:vMerge w:val="restart"/>
            <w:tcBorders>
              <w:top w:val="nil"/>
              <w:left w:val="single" w:sz="12" w:space="0" w:color="auto"/>
            </w:tcBorders>
            <w:shd w:val="clear" w:color="auto" w:fill="auto"/>
          </w:tcPr>
          <w:p w:rsidR="000A0CF9" w:rsidRPr="000A0CF9" w:rsidRDefault="000A0CF9" w:rsidP="000A0CF9">
            <w:pPr>
              <w:snapToGrid w:val="0"/>
              <w:rPr>
                <w:rFonts w:ascii="Century" w:eastAsia="ＭＳ 明朝" w:hAnsi="Century" w:cs="Times New Roman"/>
                <w:szCs w:val="24"/>
              </w:rPr>
            </w:pPr>
          </w:p>
        </w:tc>
        <w:tc>
          <w:tcPr>
            <w:tcW w:w="8307" w:type="dxa"/>
            <w:tcBorders>
              <w:right w:val="single" w:sz="12" w:space="0" w:color="auto"/>
            </w:tcBorders>
            <w:shd w:val="clear" w:color="auto" w:fill="auto"/>
            <w:vAlign w:val="center"/>
          </w:tcPr>
          <w:p w:rsidR="000A0CF9" w:rsidRPr="009E2CFD" w:rsidRDefault="000A0CF9" w:rsidP="000A0CF9">
            <w:pPr>
              <w:snapToGrid w:val="0"/>
              <w:rPr>
                <w:rFonts w:asciiTheme="minorEastAsia" w:hAnsiTheme="minorEastAsia" w:cs="Times New Roman"/>
                <w:b/>
                <w:szCs w:val="24"/>
              </w:rPr>
            </w:pPr>
            <w:r w:rsidRPr="009E2CFD">
              <w:rPr>
                <w:rFonts w:asciiTheme="minorEastAsia" w:hAnsiTheme="minorEastAsia" w:cs="Times New Roman" w:hint="eastAsia"/>
                <w:b/>
                <w:szCs w:val="24"/>
              </w:rPr>
              <w:t>(1) 製品動線の確保と衛生面への配慮</w:t>
            </w:r>
          </w:p>
        </w:tc>
      </w:tr>
      <w:tr w:rsidR="000A0CF9" w:rsidRPr="000A0CF9" w:rsidTr="000A0CF9">
        <w:tc>
          <w:tcPr>
            <w:tcW w:w="413" w:type="dxa"/>
            <w:vMerge/>
            <w:tcBorders>
              <w:left w:val="single" w:sz="12" w:space="0" w:color="auto"/>
            </w:tcBorders>
            <w:shd w:val="clear" w:color="auto" w:fill="auto"/>
          </w:tcPr>
          <w:p w:rsidR="000A0CF9" w:rsidRPr="000A0CF9" w:rsidRDefault="000A0CF9" w:rsidP="000A0CF9">
            <w:pPr>
              <w:snapToGrid w:val="0"/>
              <w:rPr>
                <w:rFonts w:ascii="Century" w:eastAsia="ＭＳ 明朝" w:hAnsi="Century" w:cs="Times New Roman"/>
                <w:szCs w:val="24"/>
              </w:rPr>
            </w:pPr>
          </w:p>
        </w:tc>
        <w:tc>
          <w:tcPr>
            <w:tcW w:w="8307" w:type="dxa"/>
            <w:tcBorders>
              <w:bottom w:val="single" w:sz="4" w:space="0" w:color="auto"/>
              <w:right w:val="single" w:sz="12" w:space="0" w:color="auto"/>
            </w:tcBorders>
            <w:shd w:val="clear" w:color="auto" w:fill="auto"/>
          </w:tcPr>
          <w:p w:rsidR="000A0CF9" w:rsidRPr="009E2CFD" w:rsidRDefault="000A0CF9" w:rsidP="000A0CF9">
            <w:pPr>
              <w:snapToGrid w:val="0"/>
              <w:rPr>
                <w:rFonts w:asciiTheme="minorEastAsia" w:hAnsiTheme="minorEastAsia" w:cs="Times New Roman"/>
                <w:szCs w:val="24"/>
              </w:rPr>
            </w:pPr>
            <w:r w:rsidRPr="009E2CFD">
              <w:rPr>
                <w:rFonts w:asciiTheme="minorEastAsia" w:hAnsiTheme="minorEastAsia" w:cs="Times New Roman" w:hint="eastAsia"/>
                <w:szCs w:val="24"/>
              </w:rPr>
              <w:t>〔要点〕</w:t>
            </w:r>
          </w:p>
          <w:p w:rsidR="000A0CF9" w:rsidRPr="009E2CFD" w:rsidRDefault="000A0CF9" w:rsidP="000A0CF9">
            <w:pPr>
              <w:snapToGrid w:val="0"/>
              <w:rPr>
                <w:rFonts w:asciiTheme="minorEastAsia" w:hAnsiTheme="minorEastAsia" w:cs="Times New Roman"/>
                <w:i/>
                <w:szCs w:val="24"/>
              </w:rPr>
            </w:pPr>
            <w:r w:rsidRPr="009E2CFD">
              <w:rPr>
                <w:rFonts w:asciiTheme="minorEastAsia" w:hAnsiTheme="minorEastAsia" w:cs="Times New Roman" w:hint="eastAsia"/>
                <w:i/>
                <w:szCs w:val="24"/>
              </w:rPr>
              <w:t>・荷受エリア・選別エリア・出荷エリアのゾーニングに関する考え方</w:t>
            </w:r>
          </w:p>
          <w:p w:rsidR="000A0CF9" w:rsidRPr="009E2CFD" w:rsidRDefault="000A0CF9" w:rsidP="000A0CF9">
            <w:pPr>
              <w:snapToGrid w:val="0"/>
              <w:rPr>
                <w:rFonts w:asciiTheme="minorEastAsia" w:hAnsiTheme="minorEastAsia" w:cs="Times New Roman"/>
                <w:i/>
                <w:szCs w:val="24"/>
              </w:rPr>
            </w:pPr>
            <w:r w:rsidRPr="009E2CFD">
              <w:rPr>
                <w:rFonts w:asciiTheme="minorEastAsia" w:hAnsiTheme="minorEastAsia" w:cs="Times New Roman" w:hint="eastAsia"/>
                <w:i/>
                <w:szCs w:val="24"/>
              </w:rPr>
              <w:t>・各エリアの防塵対策の考え方</w:t>
            </w:r>
            <w:r w:rsidR="00D7533F" w:rsidRPr="009E2CFD">
              <w:rPr>
                <w:rFonts w:asciiTheme="minorEastAsia" w:hAnsiTheme="minorEastAsia" w:cs="Times New Roman" w:hint="eastAsia"/>
                <w:i/>
                <w:szCs w:val="24"/>
              </w:rPr>
              <w:t>、清掃作業の容易性　　　など</w:t>
            </w:r>
          </w:p>
          <w:p w:rsidR="000A0CF9" w:rsidRPr="009E2CFD" w:rsidRDefault="000A0CF9" w:rsidP="000A0CF9">
            <w:pPr>
              <w:snapToGrid w:val="0"/>
              <w:rPr>
                <w:rFonts w:asciiTheme="minorEastAsia" w:hAnsiTheme="minorEastAsia" w:cs="Times New Roman"/>
                <w:szCs w:val="24"/>
              </w:rPr>
            </w:pPr>
          </w:p>
          <w:p w:rsidR="000A0CF9" w:rsidRPr="009E2CFD" w:rsidRDefault="000A0CF9" w:rsidP="000A0CF9">
            <w:pPr>
              <w:snapToGrid w:val="0"/>
              <w:rPr>
                <w:rFonts w:asciiTheme="minorEastAsia" w:hAnsiTheme="minorEastAsia" w:cs="Times New Roman"/>
                <w:szCs w:val="24"/>
              </w:rPr>
            </w:pPr>
          </w:p>
          <w:p w:rsidR="000A0CF9" w:rsidRPr="009E2CFD" w:rsidRDefault="000A0CF9" w:rsidP="000A0CF9">
            <w:pPr>
              <w:snapToGrid w:val="0"/>
              <w:rPr>
                <w:rFonts w:asciiTheme="minorEastAsia" w:hAnsiTheme="minorEastAsia" w:cs="Times New Roman"/>
                <w:szCs w:val="24"/>
              </w:rPr>
            </w:pPr>
          </w:p>
        </w:tc>
      </w:tr>
      <w:tr w:rsidR="000A0CF9" w:rsidRPr="000A0CF9" w:rsidTr="000A0CF9">
        <w:trPr>
          <w:trHeight w:val="551"/>
        </w:trPr>
        <w:tc>
          <w:tcPr>
            <w:tcW w:w="413" w:type="dxa"/>
            <w:vMerge/>
            <w:tcBorders>
              <w:left w:val="single" w:sz="12" w:space="0" w:color="auto"/>
            </w:tcBorders>
            <w:shd w:val="clear" w:color="auto" w:fill="auto"/>
          </w:tcPr>
          <w:p w:rsidR="000A0CF9" w:rsidRPr="000A0CF9" w:rsidRDefault="000A0CF9" w:rsidP="000A0CF9">
            <w:pPr>
              <w:snapToGrid w:val="0"/>
              <w:rPr>
                <w:rFonts w:ascii="Century" w:eastAsia="ＭＳ 明朝" w:hAnsi="Century" w:cs="Times New Roman"/>
                <w:szCs w:val="24"/>
              </w:rPr>
            </w:pPr>
          </w:p>
        </w:tc>
        <w:tc>
          <w:tcPr>
            <w:tcW w:w="8307" w:type="dxa"/>
            <w:tcBorders>
              <w:right w:val="single" w:sz="12" w:space="0" w:color="auto"/>
            </w:tcBorders>
            <w:shd w:val="clear" w:color="auto" w:fill="auto"/>
            <w:vAlign w:val="center"/>
          </w:tcPr>
          <w:p w:rsidR="000A0CF9" w:rsidRPr="009E2CFD" w:rsidRDefault="000A0CF9" w:rsidP="000A0CF9">
            <w:pPr>
              <w:snapToGrid w:val="0"/>
              <w:rPr>
                <w:rFonts w:asciiTheme="minorEastAsia" w:hAnsiTheme="minorEastAsia" w:cs="Times New Roman"/>
                <w:szCs w:val="24"/>
              </w:rPr>
            </w:pPr>
            <w:r w:rsidRPr="009E2CFD">
              <w:rPr>
                <w:rFonts w:asciiTheme="minorEastAsia" w:hAnsiTheme="minorEastAsia" w:cs="Times New Roman" w:hint="eastAsia"/>
                <w:b/>
                <w:szCs w:val="24"/>
              </w:rPr>
              <w:t>(2) 製品の品質向上</w:t>
            </w:r>
          </w:p>
        </w:tc>
      </w:tr>
      <w:tr w:rsidR="000A0CF9" w:rsidRPr="000A0CF9" w:rsidTr="00D7533F">
        <w:tc>
          <w:tcPr>
            <w:tcW w:w="413" w:type="dxa"/>
            <w:vMerge/>
            <w:tcBorders>
              <w:left w:val="single" w:sz="12" w:space="0" w:color="auto"/>
              <w:bottom w:val="nil"/>
            </w:tcBorders>
            <w:shd w:val="clear" w:color="auto" w:fill="auto"/>
          </w:tcPr>
          <w:p w:rsidR="000A0CF9" w:rsidRPr="000A0CF9" w:rsidRDefault="000A0CF9" w:rsidP="000A0CF9">
            <w:pPr>
              <w:snapToGrid w:val="0"/>
              <w:rPr>
                <w:rFonts w:ascii="Century" w:eastAsia="ＭＳ 明朝" w:hAnsi="Century" w:cs="Times New Roman"/>
                <w:szCs w:val="24"/>
              </w:rPr>
            </w:pPr>
          </w:p>
        </w:tc>
        <w:tc>
          <w:tcPr>
            <w:tcW w:w="8307" w:type="dxa"/>
            <w:tcBorders>
              <w:bottom w:val="single" w:sz="4" w:space="0" w:color="auto"/>
              <w:right w:val="single" w:sz="12" w:space="0" w:color="auto"/>
            </w:tcBorders>
            <w:shd w:val="clear" w:color="auto" w:fill="auto"/>
          </w:tcPr>
          <w:p w:rsidR="000A0CF9" w:rsidRPr="009E2CFD" w:rsidRDefault="000A0CF9" w:rsidP="000A0CF9">
            <w:pPr>
              <w:snapToGrid w:val="0"/>
              <w:rPr>
                <w:rFonts w:asciiTheme="minorEastAsia" w:hAnsiTheme="minorEastAsia" w:cs="Times New Roman"/>
                <w:szCs w:val="24"/>
              </w:rPr>
            </w:pPr>
            <w:r w:rsidRPr="009E2CFD">
              <w:rPr>
                <w:rFonts w:asciiTheme="minorEastAsia" w:hAnsiTheme="minorEastAsia" w:cs="Times New Roman" w:hint="eastAsia"/>
                <w:szCs w:val="24"/>
              </w:rPr>
              <w:t>〔要点〕</w:t>
            </w:r>
          </w:p>
          <w:p w:rsidR="000A0CF9" w:rsidRPr="009E2CFD" w:rsidRDefault="000A0CF9" w:rsidP="000A0CF9">
            <w:pPr>
              <w:snapToGrid w:val="0"/>
              <w:rPr>
                <w:rFonts w:asciiTheme="minorEastAsia" w:hAnsiTheme="minorEastAsia" w:cs="Times New Roman"/>
                <w:i/>
                <w:szCs w:val="24"/>
              </w:rPr>
            </w:pPr>
            <w:r w:rsidRPr="009E2CFD">
              <w:rPr>
                <w:rFonts w:asciiTheme="minorEastAsia" w:hAnsiTheme="minorEastAsia" w:cs="Times New Roman" w:hint="eastAsia"/>
                <w:i/>
                <w:szCs w:val="24"/>
              </w:rPr>
              <w:t>・処理能力および</w:t>
            </w:r>
            <w:r w:rsidR="00D7533F" w:rsidRPr="009E2CFD">
              <w:rPr>
                <w:rFonts w:asciiTheme="minorEastAsia" w:hAnsiTheme="minorEastAsia" w:cs="Times New Roman" w:hint="eastAsia"/>
                <w:i/>
                <w:szCs w:val="24"/>
              </w:rPr>
              <w:t>精度、</w:t>
            </w:r>
            <w:r w:rsidRPr="009E2CFD">
              <w:rPr>
                <w:rFonts w:asciiTheme="minorEastAsia" w:hAnsiTheme="minorEastAsia" w:cs="Times New Roman" w:hint="eastAsia"/>
                <w:i/>
                <w:szCs w:val="24"/>
              </w:rPr>
              <w:t>作業効率に関する</w:t>
            </w:r>
            <w:r w:rsidR="00D7533F" w:rsidRPr="009E2CFD">
              <w:rPr>
                <w:rFonts w:asciiTheme="minorEastAsia" w:hAnsiTheme="minorEastAsia" w:cs="Times New Roman" w:hint="eastAsia"/>
                <w:i/>
                <w:szCs w:val="24"/>
              </w:rPr>
              <w:t>考え方</w:t>
            </w:r>
          </w:p>
          <w:p w:rsidR="000A0CF9" w:rsidRPr="009E2CFD" w:rsidRDefault="000A0CF9" w:rsidP="000A0CF9">
            <w:pPr>
              <w:snapToGrid w:val="0"/>
              <w:rPr>
                <w:rFonts w:asciiTheme="minorEastAsia" w:hAnsiTheme="minorEastAsia" w:cs="Times New Roman"/>
                <w:i/>
                <w:szCs w:val="24"/>
              </w:rPr>
            </w:pPr>
            <w:r w:rsidRPr="009E2CFD">
              <w:rPr>
                <w:rFonts w:asciiTheme="minorEastAsia" w:hAnsiTheme="minorEastAsia" w:cs="Times New Roman" w:hint="eastAsia"/>
                <w:i/>
                <w:szCs w:val="24"/>
              </w:rPr>
              <w:t>・品質向上、</w:t>
            </w:r>
            <w:r w:rsidR="00D7533F" w:rsidRPr="009E2CFD">
              <w:rPr>
                <w:rFonts w:asciiTheme="minorEastAsia" w:hAnsiTheme="minorEastAsia" w:cs="Times New Roman" w:hint="eastAsia"/>
                <w:i/>
                <w:szCs w:val="24"/>
              </w:rPr>
              <w:t>付加価値に関する考え方</w:t>
            </w:r>
          </w:p>
          <w:p w:rsidR="00D7533F" w:rsidRPr="009E2CFD" w:rsidRDefault="00D7533F" w:rsidP="000A0CF9">
            <w:pPr>
              <w:snapToGrid w:val="0"/>
              <w:rPr>
                <w:rFonts w:asciiTheme="minorEastAsia" w:hAnsiTheme="minorEastAsia" w:cs="Times New Roman"/>
                <w:i/>
                <w:szCs w:val="24"/>
              </w:rPr>
            </w:pPr>
            <w:r w:rsidRPr="009E2CFD">
              <w:rPr>
                <w:rFonts w:asciiTheme="minorEastAsia" w:hAnsiTheme="minorEastAsia" w:cs="Times New Roman" w:hint="eastAsia"/>
                <w:i/>
                <w:szCs w:val="24"/>
              </w:rPr>
              <w:t>・最新の設備・システム・機能導入に関する考え方　など</w:t>
            </w:r>
          </w:p>
          <w:p w:rsidR="000A0CF9" w:rsidRPr="009E2CFD" w:rsidRDefault="000A0CF9" w:rsidP="000A0CF9">
            <w:pPr>
              <w:snapToGrid w:val="0"/>
              <w:rPr>
                <w:rFonts w:asciiTheme="minorEastAsia" w:hAnsiTheme="minorEastAsia" w:cs="Times New Roman"/>
                <w:szCs w:val="24"/>
              </w:rPr>
            </w:pPr>
          </w:p>
          <w:p w:rsidR="00D7533F" w:rsidRPr="009E2CFD" w:rsidRDefault="00D7533F" w:rsidP="000A0CF9">
            <w:pPr>
              <w:snapToGrid w:val="0"/>
              <w:rPr>
                <w:rFonts w:asciiTheme="minorEastAsia" w:hAnsiTheme="minorEastAsia" w:cs="Times New Roman"/>
                <w:szCs w:val="24"/>
              </w:rPr>
            </w:pPr>
          </w:p>
          <w:p w:rsidR="00D7533F" w:rsidRPr="009E2CFD" w:rsidRDefault="00D7533F" w:rsidP="000A0CF9">
            <w:pPr>
              <w:snapToGrid w:val="0"/>
              <w:rPr>
                <w:rFonts w:asciiTheme="minorEastAsia" w:hAnsiTheme="minorEastAsia" w:cs="Times New Roman"/>
                <w:szCs w:val="24"/>
              </w:rPr>
            </w:pPr>
          </w:p>
        </w:tc>
      </w:tr>
      <w:tr w:rsidR="00D7533F" w:rsidRPr="000A0CF9" w:rsidTr="00D7533F">
        <w:trPr>
          <w:trHeight w:val="564"/>
        </w:trPr>
        <w:tc>
          <w:tcPr>
            <w:tcW w:w="413" w:type="dxa"/>
            <w:tcBorders>
              <w:top w:val="nil"/>
              <w:left w:val="single" w:sz="12" w:space="0" w:color="auto"/>
              <w:bottom w:val="nil"/>
            </w:tcBorders>
            <w:shd w:val="clear" w:color="auto" w:fill="auto"/>
          </w:tcPr>
          <w:p w:rsidR="00D7533F" w:rsidRPr="000A0CF9" w:rsidRDefault="00D7533F" w:rsidP="000A0CF9">
            <w:pPr>
              <w:snapToGrid w:val="0"/>
              <w:rPr>
                <w:rFonts w:ascii="Century" w:eastAsia="ＭＳ 明朝" w:hAnsi="Century" w:cs="Times New Roman"/>
                <w:szCs w:val="24"/>
              </w:rPr>
            </w:pPr>
          </w:p>
        </w:tc>
        <w:tc>
          <w:tcPr>
            <w:tcW w:w="8307" w:type="dxa"/>
            <w:tcBorders>
              <w:bottom w:val="single" w:sz="4" w:space="0" w:color="auto"/>
              <w:right w:val="single" w:sz="12" w:space="0" w:color="auto"/>
            </w:tcBorders>
            <w:shd w:val="clear" w:color="auto" w:fill="auto"/>
            <w:vAlign w:val="center"/>
          </w:tcPr>
          <w:p w:rsidR="00D7533F" w:rsidRPr="009E2CFD" w:rsidRDefault="00D7533F" w:rsidP="00D7533F">
            <w:pPr>
              <w:snapToGrid w:val="0"/>
              <w:rPr>
                <w:rFonts w:asciiTheme="minorEastAsia" w:hAnsiTheme="minorEastAsia" w:cs="Times New Roman"/>
                <w:b/>
                <w:szCs w:val="24"/>
              </w:rPr>
            </w:pPr>
            <w:r w:rsidRPr="009E2CFD">
              <w:rPr>
                <w:rFonts w:asciiTheme="minorEastAsia" w:hAnsiTheme="minorEastAsia" w:cs="Times New Roman" w:hint="eastAsia"/>
                <w:b/>
                <w:szCs w:val="24"/>
              </w:rPr>
              <w:t>(3) 食の安全・安心の確保への対応</w:t>
            </w:r>
          </w:p>
        </w:tc>
      </w:tr>
      <w:tr w:rsidR="00D7533F" w:rsidRPr="000A0CF9" w:rsidTr="00D7533F">
        <w:tc>
          <w:tcPr>
            <w:tcW w:w="413" w:type="dxa"/>
            <w:tcBorders>
              <w:top w:val="nil"/>
              <w:left w:val="single" w:sz="12" w:space="0" w:color="auto"/>
              <w:bottom w:val="single" w:sz="12" w:space="0" w:color="auto"/>
            </w:tcBorders>
            <w:shd w:val="clear" w:color="auto" w:fill="auto"/>
          </w:tcPr>
          <w:p w:rsidR="00D7533F" w:rsidRPr="000A0CF9" w:rsidRDefault="00D7533F" w:rsidP="000A0CF9">
            <w:pPr>
              <w:snapToGrid w:val="0"/>
              <w:rPr>
                <w:rFonts w:ascii="Century" w:eastAsia="ＭＳ 明朝" w:hAnsi="Century" w:cs="Times New Roman"/>
                <w:szCs w:val="24"/>
              </w:rPr>
            </w:pPr>
          </w:p>
        </w:tc>
        <w:tc>
          <w:tcPr>
            <w:tcW w:w="8307" w:type="dxa"/>
            <w:tcBorders>
              <w:bottom w:val="single" w:sz="12" w:space="0" w:color="auto"/>
              <w:right w:val="single" w:sz="12" w:space="0" w:color="auto"/>
            </w:tcBorders>
            <w:shd w:val="clear" w:color="auto" w:fill="auto"/>
          </w:tcPr>
          <w:p w:rsidR="00D7533F" w:rsidRPr="009E2CFD" w:rsidRDefault="00D7533F" w:rsidP="000A0CF9">
            <w:pPr>
              <w:snapToGrid w:val="0"/>
              <w:rPr>
                <w:rFonts w:asciiTheme="minorEastAsia" w:hAnsiTheme="minorEastAsia" w:cs="Times New Roman"/>
                <w:szCs w:val="24"/>
              </w:rPr>
            </w:pPr>
            <w:r w:rsidRPr="009E2CFD">
              <w:rPr>
                <w:rFonts w:asciiTheme="minorEastAsia" w:hAnsiTheme="minorEastAsia" w:cs="Times New Roman" w:hint="eastAsia"/>
                <w:szCs w:val="24"/>
              </w:rPr>
              <w:t>〔要点〕</w:t>
            </w:r>
          </w:p>
          <w:p w:rsidR="00D7533F" w:rsidRPr="009E2CFD" w:rsidRDefault="00D7533F" w:rsidP="000A0CF9">
            <w:pPr>
              <w:snapToGrid w:val="0"/>
              <w:rPr>
                <w:rFonts w:asciiTheme="minorEastAsia" w:hAnsiTheme="minorEastAsia" w:cs="Times New Roman"/>
                <w:i/>
                <w:szCs w:val="24"/>
              </w:rPr>
            </w:pPr>
            <w:r w:rsidRPr="009E2CFD">
              <w:rPr>
                <w:rFonts w:asciiTheme="minorEastAsia" w:hAnsiTheme="minorEastAsia" w:cs="Times New Roman" w:hint="eastAsia"/>
                <w:i/>
                <w:szCs w:val="24"/>
              </w:rPr>
              <w:t>・データ処理・集計・保管の確実性</w:t>
            </w:r>
          </w:p>
          <w:p w:rsidR="00D7533F" w:rsidRPr="009E2CFD" w:rsidRDefault="00D7533F" w:rsidP="000A0CF9">
            <w:pPr>
              <w:snapToGrid w:val="0"/>
              <w:rPr>
                <w:rFonts w:asciiTheme="minorEastAsia" w:hAnsiTheme="minorEastAsia" w:cs="Times New Roman"/>
                <w:i/>
                <w:szCs w:val="24"/>
              </w:rPr>
            </w:pPr>
            <w:r w:rsidRPr="009E2CFD">
              <w:rPr>
                <w:rFonts w:asciiTheme="minorEastAsia" w:hAnsiTheme="minorEastAsia" w:cs="Times New Roman" w:hint="eastAsia"/>
                <w:i/>
                <w:szCs w:val="24"/>
              </w:rPr>
              <w:t>・トレーサビリティーへの対応　　など</w:t>
            </w:r>
          </w:p>
          <w:p w:rsidR="00D7533F" w:rsidRPr="009E2CFD" w:rsidRDefault="00D7533F" w:rsidP="000A0CF9">
            <w:pPr>
              <w:snapToGrid w:val="0"/>
              <w:rPr>
                <w:rFonts w:asciiTheme="minorEastAsia" w:hAnsiTheme="minorEastAsia" w:cs="Times New Roman"/>
                <w:szCs w:val="24"/>
              </w:rPr>
            </w:pPr>
          </w:p>
          <w:p w:rsidR="00D7533F" w:rsidRPr="009E2CFD" w:rsidRDefault="00D7533F" w:rsidP="000A0CF9">
            <w:pPr>
              <w:snapToGrid w:val="0"/>
              <w:rPr>
                <w:rFonts w:asciiTheme="minorEastAsia" w:hAnsiTheme="minorEastAsia" w:cs="Times New Roman"/>
                <w:szCs w:val="24"/>
              </w:rPr>
            </w:pPr>
          </w:p>
          <w:p w:rsidR="00D7533F" w:rsidRPr="009E2CFD" w:rsidRDefault="00D7533F" w:rsidP="000A0CF9">
            <w:pPr>
              <w:snapToGrid w:val="0"/>
              <w:rPr>
                <w:rFonts w:asciiTheme="minorEastAsia" w:hAnsiTheme="minorEastAsia" w:cs="Times New Roman"/>
                <w:szCs w:val="24"/>
              </w:rPr>
            </w:pPr>
          </w:p>
        </w:tc>
      </w:tr>
    </w:tbl>
    <w:p w:rsidR="000A0CF9" w:rsidRDefault="000A0CF9" w:rsidP="000A0CF9">
      <w:pPr>
        <w:ind w:firstLineChars="100" w:firstLine="210"/>
        <w:rPr>
          <w:rFonts w:ascii="Century" w:eastAsia="ＭＳ 明朝" w:hAnsi="Century" w:cs="Times New Roman"/>
          <w:szCs w:val="24"/>
        </w:rPr>
      </w:pPr>
    </w:p>
    <w:tbl>
      <w:tblPr>
        <w:tblW w:w="0" w:type="auto"/>
        <w:jc w:val="righ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1807"/>
      </w:tblGrid>
      <w:tr w:rsidR="00D7533F" w:rsidRPr="004F1DEF" w:rsidTr="00686C48">
        <w:trPr>
          <w:trHeight w:val="700"/>
          <w:jc w:val="right"/>
        </w:trPr>
        <w:tc>
          <w:tcPr>
            <w:tcW w:w="1448" w:type="dxa"/>
            <w:tcBorders>
              <w:top w:val="single" w:sz="12" w:space="0" w:color="auto"/>
              <w:left w:val="single" w:sz="12" w:space="0" w:color="auto"/>
              <w:bottom w:val="single" w:sz="12" w:space="0" w:color="auto"/>
            </w:tcBorders>
            <w:shd w:val="clear" w:color="auto" w:fill="auto"/>
            <w:vAlign w:val="center"/>
          </w:tcPr>
          <w:p w:rsidR="00D7533F" w:rsidRPr="004F1DEF" w:rsidRDefault="00D7533F" w:rsidP="00686C48">
            <w:pPr>
              <w:jc w:val="center"/>
              <w:rPr>
                <w:rFonts w:ascii="Century" w:eastAsia="ＭＳ 明朝" w:hAnsi="Century" w:cs="Times New Roman"/>
                <w:szCs w:val="24"/>
              </w:rPr>
            </w:pPr>
            <w:r w:rsidRPr="004F1DEF">
              <w:rPr>
                <w:rFonts w:ascii="Century" w:eastAsia="ＭＳ 明朝" w:hAnsi="Century" w:cs="Times New Roman" w:hint="eastAsia"/>
                <w:szCs w:val="24"/>
              </w:rPr>
              <w:lastRenderedPageBreak/>
              <w:t>応募者番号</w:t>
            </w:r>
          </w:p>
        </w:tc>
        <w:tc>
          <w:tcPr>
            <w:tcW w:w="1807" w:type="dxa"/>
            <w:tcBorders>
              <w:top w:val="single" w:sz="12" w:space="0" w:color="auto"/>
              <w:bottom w:val="single" w:sz="12" w:space="0" w:color="auto"/>
              <w:right w:val="single" w:sz="12" w:space="0" w:color="auto"/>
            </w:tcBorders>
            <w:shd w:val="clear" w:color="auto" w:fill="auto"/>
            <w:vAlign w:val="center"/>
          </w:tcPr>
          <w:p w:rsidR="00D7533F" w:rsidRPr="004F1DEF" w:rsidRDefault="00D7533F" w:rsidP="00686C48">
            <w:pPr>
              <w:jc w:val="center"/>
              <w:rPr>
                <w:rFonts w:ascii="Century" w:eastAsia="ＭＳ 明朝" w:hAnsi="Century" w:cs="Times New Roman"/>
                <w:szCs w:val="24"/>
              </w:rPr>
            </w:pPr>
          </w:p>
        </w:tc>
      </w:tr>
    </w:tbl>
    <w:p w:rsidR="00D7533F" w:rsidRDefault="00D7533F" w:rsidP="000A0CF9">
      <w:pPr>
        <w:ind w:firstLineChars="100" w:firstLine="210"/>
        <w:rPr>
          <w:rFonts w:ascii="Century" w:eastAsia="ＭＳ 明朝" w:hAnsi="Century"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8307"/>
      </w:tblGrid>
      <w:tr w:rsidR="00D7533F" w:rsidRPr="000A0CF9" w:rsidTr="00686C48">
        <w:trPr>
          <w:trHeight w:val="472"/>
        </w:trPr>
        <w:tc>
          <w:tcPr>
            <w:tcW w:w="8720" w:type="dxa"/>
            <w:gridSpan w:val="2"/>
            <w:tcBorders>
              <w:top w:val="single" w:sz="12" w:space="0" w:color="auto"/>
              <w:left w:val="single" w:sz="12" w:space="0" w:color="auto"/>
              <w:bottom w:val="nil"/>
              <w:right w:val="single" w:sz="12" w:space="0" w:color="auto"/>
            </w:tcBorders>
            <w:shd w:val="clear" w:color="auto" w:fill="auto"/>
            <w:vAlign w:val="center"/>
          </w:tcPr>
          <w:p w:rsidR="00D7533F" w:rsidRPr="000A0CF9" w:rsidRDefault="00D7533F" w:rsidP="00D7533F">
            <w:pPr>
              <w:snapToGrid w:val="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3</w:t>
            </w:r>
            <w:r w:rsidRPr="000A0CF9">
              <w:rPr>
                <w:rFonts w:asciiTheme="majorEastAsia" w:eastAsiaTheme="majorEastAsia" w:hAnsiTheme="majorEastAsia" w:cs="Times New Roman" w:hint="eastAsia"/>
                <w:szCs w:val="24"/>
              </w:rPr>
              <w:t>．</w:t>
            </w:r>
            <w:r>
              <w:rPr>
                <w:rFonts w:asciiTheme="majorEastAsia" w:eastAsiaTheme="majorEastAsia" w:hAnsiTheme="majorEastAsia" w:cs="Times New Roman" w:hint="eastAsia"/>
                <w:szCs w:val="24"/>
              </w:rPr>
              <w:t>安全性・作業性への配慮</w:t>
            </w:r>
          </w:p>
        </w:tc>
      </w:tr>
      <w:tr w:rsidR="00D7533F" w:rsidRPr="000A0CF9" w:rsidTr="00686C48">
        <w:trPr>
          <w:trHeight w:val="472"/>
        </w:trPr>
        <w:tc>
          <w:tcPr>
            <w:tcW w:w="413" w:type="dxa"/>
            <w:vMerge w:val="restart"/>
            <w:tcBorders>
              <w:top w:val="nil"/>
              <w:left w:val="single" w:sz="12" w:space="0" w:color="auto"/>
            </w:tcBorders>
            <w:shd w:val="clear" w:color="auto" w:fill="auto"/>
          </w:tcPr>
          <w:p w:rsidR="00D7533F" w:rsidRPr="000A0CF9" w:rsidRDefault="00D7533F" w:rsidP="00686C48">
            <w:pPr>
              <w:snapToGrid w:val="0"/>
              <w:rPr>
                <w:rFonts w:ascii="Century" w:eastAsia="ＭＳ 明朝" w:hAnsi="Century" w:cs="Times New Roman"/>
                <w:szCs w:val="24"/>
              </w:rPr>
            </w:pPr>
          </w:p>
        </w:tc>
        <w:tc>
          <w:tcPr>
            <w:tcW w:w="8307" w:type="dxa"/>
            <w:tcBorders>
              <w:right w:val="single" w:sz="12" w:space="0" w:color="auto"/>
            </w:tcBorders>
            <w:shd w:val="clear" w:color="auto" w:fill="auto"/>
            <w:vAlign w:val="center"/>
          </w:tcPr>
          <w:p w:rsidR="00D7533F" w:rsidRPr="009E2CFD" w:rsidRDefault="00D7533F" w:rsidP="00686C48">
            <w:pPr>
              <w:snapToGrid w:val="0"/>
              <w:rPr>
                <w:rFonts w:asciiTheme="minorEastAsia" w:hAnsiTheme="minorEastAsia" w:cs="Times New Roman"/>
                <w:b/>
                <w:szCs w:val="24"/>
              </w:rPr>
            </w:pPr>
            <w:r w:rsidRPr="009E2CFD">
              <w:rPr>
                <w:rFonts w:asciiTheme="minorEastAsia" w:hAnsiTheme="minorEastAsia" w:cs="Times New Roman" w:hint="eastAsia"/>
                <w:b/>
                <w:szCs w:val="24"/>
              </w:rPr>
              <w:t>(1) 作業動線・安全性の確保</w:t>
            </w:r>
          </w:p>
        </w:tc>
      </w:tr>
      <w:tr w:rsidR="00D7533F" w:rsidRPr="000A0CF9" w:rsidTr="00686C48">
        <w:tc>
          <w:tcPr>
            <w:tcW w:w="413" w:type="dxa"/>
            <w:vMerge/>
            <w:tcBorders>
              <w:top w:val="single" w:sz="4" w:space="0" w:color="auto"/>
              <w:left w:val="single" w:sz="12" w:space="0" w:color="auto"/>
              <w:bottom w:val="single" w:sz="12" w:space="0" w:color="auto"/>
            </w:tcBorders>
            <w:shd w:val="clear" w:color="auto" w:fill="auto"/>
          </w:tcPr>
          <w:p w:rsidR="00D7533F" w:rsidRPr="000A0CF9" w:rsidRDefault="00D7533F" w:rsidP="00686C48">
            <w:pPr>
              <w:snapToGrid w:val="0"/>
              <w:rPr>
                <w:rFonts w:ascii="Century" w:eastAsia="ＭＳ 明朝" w:hAnsi="Century" w:cs="Times New Roman"/>
                <w:szCs w:val="24"/>
              </w:rPr>
            </w:pPr>
          </w:p>
        </w:tc>
        <w:tc>
          <w:tcPr>
            <w:tcW w:w="8307" w:type="dxa"/>
            <w:tcBorders>
              <w:bottom w:val="single" w:sz="12" w:space="0" w:color="auto"/>
              <w:right w:val="single" w:sz="12" w:space="0" w:color="auto"/>
            </w:tcBorders>
            <w:shd w:val="clear" w:color="auto" w:fill="auto"/>
          </w:tcPr>
          <w:p w:rsidR="00D7533F" w:rsidRPr="009E2CFD" w:rsidRDefault="00D7533F" w:rsidP="00686C48">
            <w:pPr>
              <w:snapToGrid w:val="0"/>
              <w:rPr>
                <w:rFonts w:asciiTheme="minorEastAsia" w:hAnsiTheme="minorEastAsia" w:cs="Times New Roman"/>
                <w:szCs w:val="24"/>
              </w:rPr>
            </w:pPr>
            <w:r w:rsidRPr="009E2CFD">
              <w:rPr>
                <w:rFonts w:asciiTheme="minorEastAsia" w:hAnsiTheme="minorEastAsia" w:cs="Times New Roman" w:hint="eastAsia"/>
                <w:szCs w:val="24"/>
              </w:rPr>
              <w:t>〔要点〕</w:t>
            </w:r>
          </w:p>
          <w:p w:rsidR="00D7533F" w:rsidRPr="009E2CFD" w:rsidRDefault="00D7533F" w:rsidP="00686C48">
            <w:pPr>
              <w:snapToGrid w:val="0"/>
              <w:rPr>
                <w:rFonts w:asciiTheme="minorEastAsia" w:hAnsiTheme="minorEastAsia" w:cs="Times New Roman"/>
                <w:i/>
                <w:szCs w:val="24"/>
              </w:rPr>
            </w:pPr>
            <w:r w:rsidRPr="009E2CFD">
              <w:rPr>
                <w:rFonts w:asciiTheme="minorEastAsia" w:hAnsiTheme="minorEastAsia" w:cs="Times New Roman" w:hint="eastAsia"/>
                <w:i/>
                <w:szCs w:val="24"/>
              </w:rPr>
              <w:t>・作業に従事する職員の安全への配慮と精神的・肉体的苦痛の軽減</w:t>
            </w:r>
          </w:p>
          <w:p w:rsidR="00D7533F" w:rsidRPr="009E2CFD" w:rsidRDefault="00D7533F" w:rsidP="00686C48">
            <w:pPr>
              <w:snapToGrid w:val="0"/>
              <w:rPr>
                <w:rFonts w:asciiTheme="minorEastAsia" w:hAnsiTheme="minorEastAsia" w:cs="Times New Roman"/>
                <w:i/>
                <w:szCs w:val="24"/>
              </w:rPr>
            </w:pPr>
            <w:r w:rsidRPr="009E2CFD">
              <w:rPr>
                <w:rFonts w:asciiTheme="minorEastAsia" w:hAnsiTheme="minorEastAsia" w:cs="Times New Roman" w:hint="eastAsia"/>
                <w:i/>
                <w:szCs w:val="24"/>
              </w:rPr>
              <w:t>・機械設備の安全対策と安定稼働</w:t>
            </w:r>
          </w:p>
          <w:p w:rsidR="00D7533F" w:rsidRPr="009E2CFD" w:rsidRDefault="00D7533F" w:rsidP="00686C48">
            <w:pPr>
              <w:snapToGrid w:val="0"/>
              <w:rPr>
                <w:rFonts w:asciiTheme="minorEastAsia" w:hAnsiTheme="minorEastAsia" w:cs="Times New Roman"/>
                <w:i/>
                <w:szCs w:val="24"/>
              </w:rPr>
            </w:pPr>
            <w:r w:rsidRPr="009E2CFD">
              <w:rPr>
                <w:rFonts w:asciiTheme="minorEastAsia" w:hAnsiTheme="minorEastAsia" w:cs="Times New Roman" w:hint="eastAsia"/>
                <w:i/>
                <w:szCs w:val="24"/>
              </w:rPr>
              <w:t>・資材搬入・作業動線・メンテナンス・見学者通路等のスペースの適切な区分</w:t>
            </w:r>
          </w:p>
          <w:p w:rsidR="00D7533F" w:rsidRPr="009E2CFD" w:rsidRDefault="00E47877" w:rsidP="00686C48">
            <w:pPr>
              <w:snapToGrid w:val="0"/>
              <w:rPr>
                <w:rFonts w:asciiTheme="minorEastAsia" w:hAnsiTheme="minorEastAsia" w:cs="Times New Roman"/>
                <w:i/>
                <w:szCs w:val="24"/>
              </w:rPr>
            </w:pPr>
            <w:r>
              <w:rPr>
                <w:rFonts w:asciiTheme="minorEastAsia" w:hAnsiTheme="minorEastAsia" w:cs="Times New Roman" w:hint="eastAsia"/>
                <w:i/>
                <w:szCs w:val="24"/>
              </w:rPr>
              <w:t>・全体的な省スペース化、作業スペース</w:t>
            </w:r>
            <w:bookmarkStart w:id="0" w:name="_GoBack"/>
            <w:bookmarkEnd w:id="0"/>
            <w:r w:rsidR="00D7533F" w:rsidRPr="009E2CFD">
              <w:rPr>
                <w:rFonts w:asciiTheme="minorEastAsia" w:hAnsiTheme="minorEastAsia" w:cs="Times New Roman" w:hint="eastAsia"/>
                <w:i/>
                <w:szCs w:val="24"/>
              </w:rPr>
              <w:t>の確保　　　など</w:t>
            </w:r>
          </w:p>
          <w:p w:rsidR="00D7533F" w:rsidRPr="009E2CFD" w:rsidRDefault="00D7533F" w:rsidP="00686C48">
            <w:pPr>
              <w:snapToGrid w:val="0"/>
              <w:rPr>
                <w:rFonts w:asciiTheme="minorEastAsia" w:hAnsiTheme="minorEastAsia" w:cs="Times New Roman"/>
                <w:szCs w:val="24"/>
              </w:rPr>
            </w:pPr>
          </w:p>
          <w:p w:rsidR="00D7533F" w:rsidRPr="009E2CFD" w:rsidRDefault="00D7533F" w:rsidP="00686C48">
            <w:pPr>
              <w:snapToGrid w:val="0"/>
              <w:rPr>
                <w:rFonts w:asciiTheme="minorEastAsia" w:hAnsiTheme="minorEastAsia" w:cs="Times New Roman"/>
                <w:szCs w:val="24"/>
              </w:rPr>
            </w:pPr>
          </w:p>
          <w:p w:rsidR="00D7533F" w:rsidRPr="009E2CFD" w:rsidRDefault="00D7533F" w:rsidP="00686C48">
            <w:pPr>
              <w:snapToGrid w:val="0"/>
              <w:rPr>
                <w:rFonts w:asciiTheme="minorEastAsia" w:hAnsiTheme="minorEastAsia" w:cs="Times New Roman"/>
                <w:szCs w:val="24"/>
              </w:rPr>
            </w:pPr>
          </w:p>
        </w:tc>
      </w:tr>
      <w:tr w:rsidR="00D7533F" w:rsidRPr="000A0CF9" w:rsidTr="00686C48">
        <w:trPr>
          <w:trHeight w:val="447"/>
        </w:trPr>
        <w:tc>
          <w:tcPr>
            <w:tcW w:w="8720" w:type="dxa"/>
            <w:gridSpan w:val="2"/>
            <w:tcBorders>
              <w:top w:val="single" w:sz="12" w:space="0" w:color="auto"/>
              <w:left w:val="single" w:sz="12" w:space="0" w:color="auto"/>
              <w:bottom w:val="nil"/>
              <w:right w:val="single" w:sz="12" w:space="0" w:color="auto"/>
            </w:tcBorders>
            <w:shd w:val="clear" w:color="auto" w:fill="auto"/>
            <w:vAlign w:val="center"/>
          </w:tcPr>
          <w:p w:rsidR="00D7533F" w:rsidRPr="000A0CF9" w:rsidRDefault="00D7533F" w:rsidP="00686C48">
            <w:pPr>
              <w:snapToGrid w:val="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4</w:t>
            </w:r>
            <w:r w:rsidRPr="000A0CF9">
              <w:rPr>
                <w:rFonts w:asciiTheme="majorEastAsia" w:eastAsiaTheme="majorEastAsia" w:hAnsiTheme="majorEastAsia" w:cs="Times New Roman" w:hint="eastAsia"/>
                <w:szCs w:val="24"/>
              </w:rPr>
              <w:t>．</w:t>
            </w:r>
            <w:r>
              <w:rPr>
                <w:rFonts w:asciiTheme="majorEastAsia" w:eastAsiaTheme="majorEastAsia" w:hAnsiTheme="majorEastAsia" w:cs="Times New Roman" w:hint="eastAsia"/>
                <w:szCs w:val="24"/>
              </w:rPr>
              <w:t>施設の適切な稼働</w:t>
            </w:r>
          </w:p>
        </w:tc>
      </w:tr>
      <w:tr w:rsidR="00D7533F" w:rsidRPr="000A0CF9" w:rsidTr="00686C48">
        <w:trPr>
          <w:trHeight w:val="498"/>
        </w:trPr>
        <w:tc>
          <w:tcPr>
            <w:tcW w:w="413" w:type="dxa"/>
            <w:vMerge w:val="restart"/>
            <w:tcBorders>
              <w:top w:val="nil"/>
              <w:left w:val="single" w:sz="12" w:space="0" w:color="auto"/>
            </w:tcBorders>
            <w:shd w:val="clear" w:color="auto" w:fill="auto"/>
          </w:tcPr>
          <w:p w:rsidR="00D7533F" w:rsidRPr="000A0CF9" w:rsidRDefault="00D7533F" w:rsidP="00686C48">
            <w:pPr>
              <w:snapToGrid w:val="0"/>
              <w:rPr>
                <w:rFonts w:ascii="Century" w:eastAsia="ＭＳ 明朝" w:hAnsi="Century" w:cs="Times New Roman"/>
                <w:szCs w:val="24"/>
              </w:rPr>
            </w:pPr>
          </w:p>
        </w:tc>
        <w:tc>
          <w:tcPr>
            <w:tcW w:w="8307" w:type="dxa"/>
            <w:tcBorders>
              <w:right w:val="single" w:sz="12" w:space="0" w:color="auto"/>
            </w:tcBorders>
            <w:shd w:val="clear" w:color="auto" w:fill="auto"/>
            <w:vAlign w:val="center"/>
          </w:tcPr>
          <w:p w:rsidR="00D7533F" w:rsidRPr="009E2CFD" w:rsidRDefault="00D7533F" w:rsidP="00686C48">
            <w:pPr>
              <w:snapToGrid w:val="0"/>
              <w:rPr>
                <w:rFonts w:asciiTheme="minorEastAsia" w:hAnsiTheme="minorEastAsia" w:cs="Times New Roman"/>
                <w:b/>
                <w:szCs w:val="24"/>
              </w:rPr>
            </w:pPr>
            <w:r w:rsidRPr="009E2CFD">
              <w:rPr>
                <w:rFonts w:asciiTheme="minorEastAsia" w:hAnsiTheme="minorEastAsia" w:cs="Times New Roman" w:hint="eastAsia"/>
                <w:b/>
                <w:szCs w:val="24"/>
              </w:rPr>
              <w:t>(1) 維持管理・ランニングコスト</w:t>
            </w:r>
          </w:p>
        </w:tc>
      </w:tr>
      <w:tr w:rsidR="00D7533F" w:rsidRPr="000A0CF9" w:rsidTr="00686C48">
        <w:tc>
          <w:tcPr>
            <w:tcW w:w="413" w:type="dxa"/>
            <w:vMerge/>
            <w:tcBorders>
              <w:left w:val="single" w:sz="12" w:space="0" w:color="auto"/>
            </w:tcBorders>
            <w:shd w:val="clear" w:color="auto" w:fill="auto"/>
          </w:tcPr>
          <w:p w:rsidR="00D7533F" w:rsidRPr="000A0CF9" w:rsidRDefault="00D7533F" w:rsidP="00686C48">
            <w:pPr>
              <w:snapToGrid w:val="0"/>
              <w:rPr>
                <w:rFonts w:ascii="Century" w:eastAsia="ＭＳ 明朝" w:hAnsi="Century" w:cs="Times New Roman"/>
                <w:szCs w:val="24"/>
              </w:rPr>
            </w:pPr>
          </w:p>
        </w:tc>
        <w:tc>
          <w:tcPr>
            <w:tcW w:w="8307" w:type="dxa"/>
            <w:tcBorders>
              <w:bottom w:val="single" w:sz="4" w:space="0" w:color="auto"/>
              <w:right w:val="single" w:sz="12" w:space="0" w:color="auto"/>
            </w:tcBorders>
            <w:shd w:val="clear" w:color="auto" w:fill="auto"/>
          </w:tcPr>
          <w:p w:rsidR="00D7533F" w:rsidRPr="009E2CFD" w:rsidRDefault="00D7533F" w:rsidP="00686C48">
            <w:pPr>
              <w:snapToGrid w:val="0"/>
              <w:rPr>
                <w:rFonts w:asciiTheme="minorEastAsia" w:hAnsiTheme="minorEastAsia" w:cs="Times New Roman"/>
                <w:szCs w:val="24"/>
              </w:rPr>
            </w:pPr>
            <w:r w:rsidRPr="009E2CFD">
              <w:rPr>
                <w:rFonts w:asciiTheme="minorEastAsia" w:hAnsiTheme="minorEastAsia" w:cs="Times New Roman" w:hint="eastAsia"/>
                <w:szCs w:val="24"/>
              </w:rPr>
              <w:t>〔要点〕</w:t>
            </w:r>
          </w:p>
          <w:p w:rsidR="00D7533F" w:rsidRPr="009E2CFD" w:rsidRDefault="00D7533F" w:rsidP="00686C48">
            <w:pPr>
              <w:snapToGrid w:val="0"/>
              <w:rPr>
                <w:rFonts w:asciiTheme="minorEastAsia" w:hAnsiTheme="minorEastAsia" w:cs="Times New Roman"/>
                <w:i/>
                <w:szCs w:val="24"/>
              </w:rPr>
            </w:pPr>
            <w:r w:rsidRPr="009E2CFD">
              <w:rPr>
                <w:rFonts w:asciiTheme="minorEastAsia" w:hAnsiTheme="minorEastAsia" w:cs="Times New Roman" w:hint="eastAsia"/>
                <w:i/>
                <w:szCs w:val="24"/>
              </w:rPr>
              <w:t>・施設管理・操作の容易性</w:t>
            </w:r>
          </w:p>
          <w:p w:rsidR="00D7533F" w:rsidRPr="009E2CFD" w:rsidRDefault="00D7533F" w:rsidP="00746F70">
            <w:pPr>
              <w:snapToGrid w:val="0"/>
              <w:rPr>
                <w:rFonts w:asciiTheme="minorEastAsia" w:hAnsiTheme="minorEastAsia" w:cs="Times New Roman"/>
                <w:i/>
                <w:szCs w:val="24"/>
              </w:rPr>
            </w:pPr>
            <w:r w:rsidRPr="009E2CFD">
              <w:rPr>
                <w:rFonts w:asciiTheme="minorEastAsia" w:hAnsiTheme="minorEastAsia" w:cs="Times New Roman" w:hint="eastAsia"/>
                <w:i/>
                <w:szCs w:val="24"/>
              </w:rPr>
              <w:t>・</w:t>
            </w:r>
            <w:r w:rsidR="00746F70" w:rsidRPr="009E2CFD">
              <w:rPr>
                <w:rFonts w:asciiTheme="minorEastAsia" w:hAnsiTheme="minorEastAsia" w:cs="Times New Roman" w:hint="eastAsia"/>
                <w:i/>
                <w:szCs w:val="24"/>
              </w:rPr>
              <w:t>ランニングコストの低減、要員配置の適正化　　など</w:t>
            </w:r>
          </w:p>
          <w:p w:rsidR="00D7533F" w:rsidRPr="009E2CFD" w:rsidRDefault="00D7533F" w:rsidP="00686C48">
            <w:pPr>
              <w:snapToGrid w:val="0"/>
              <w:rPr>
                <w:rFonts w:asciiTheme="minorEastAsia" w:hAnsiTheme="minorEastAsia" w:cs="Times New Roman"/>
                <w:szCs w:val="24"/>
              </w:rPr>
            </w:pPr>
          </w:p>
          <w:p w:rsidR="00D7533F" w:rsidRPr="009E2CFD" w:rsidRDefault="00D7533F" w:rsidP="00686C48">
            <w:pPr>
              <w:snapToGrid w:val="0"/>
              <w:rPr>
                <w:rFonts w:asciiTheme="minorEastAsia" w:hAnsiTheme="minorEastAsia" w:cs="Times New Roman"/>
                <w:szCs w:val="24"/>
              </w:rPr>
            </w:pPr>
          </w:p>
          <w:p w:rsidR="00D7533F" w:rsidRPr="009E2CFD" w:rsidRDefault="00D7533F" w:rsidP="00686C48">
            <w:pPr>
              <w:snapToGrid w:val="0"/>
              <w:rPr>
                <w:rFonts w:asciiTheme="minorEastAsia" w:hAnsiTheme="minorEastAsia" w:cs="Times New Roman"/>
                <w:szCs w:val="24"/>
              </w:rPr>
            </w:pPr>
          </w:p>
        </w:tc>
      </w:tr>
      <w:tr w:rsidR="00D7533F" w:rsidRPr="000A0CF9" w:rsidTr="00686C48">
        <w:trPr>
          <w:trHeight w:val="551"/>
        </w:trPr>
        <w:tc>
          <w:tcPr>
            <w:tcW w:w="413" w:type="dxa"/>
            <w:vMerge/>
            <w:tcBorders>
              <w:left w:val="single" w:sz="12" w:space="0" w:color="auto"/>
            </w:tcBorders>
            <w:shd w:val="clear" w:color="auto" w:fill="auto"/>
          </w:tcPr>
          <w:p w:rsidR="00D7533F" w:rsidRPr="000A0CF9" w:rsidRDefault="00D7533F" w:rsidP="00686C48">
            <w:pPr>
              <w:snapToGrid w:val="0"/>
              <w:rPr>
                <w:rFonts w:ascii="Century" w:eastAsia="ＭＳ 明朝" w:hAnsi="Century" w:cs="Times New Roman"/>
                <w:szCs w:val="24"/>
              </w:rPr>
            </w:pPr>
          </w:p>
        </w:tc>
        <w:tc>
          <w:tcPr>
            <w:tcW w:w="8307" w:type="dxa"/>
            <w:tcBorders>
              <w:right w:val="single" w:sz="12" w:space="0" w:color="auto"/>
            </w:tcBorders>
            <w:shd w:val="clear" w:color="auto" w:fill="auto"/>
            <w:vAlign w:val="center"/>
          </w:tcPr>
          <w:p w:rsidR="00D7533F" w:rsidRPr="009E2CFD" w:rsidRDefault="00D7533F" w:rsidP="00686C48">
            <w:pPr>
              <w:snapToGrid w:val="0"/>
              <w:rPr>
                <w:rFonts w:asciiTheme="minorEastAsia" w:hAnsiTheme="minorEastAsia" w:cs="Times New Roman"/>
                <w:szCs w:val="24"/>
              </w:rPr>
            </w:pPr>
            <w:r w:rsidRPr="009E2CFD">
              <w:rPr>
                <w:rFonts w:asciiTheme="minorEastAsia" w:hAnsiTheme="minorEastAsia" w:cs="Times New Roman" w:hint="eastAsia"/>
                <w:b/>
                <w:szCs w:val="24"/>
              </w:rPr>
              <w:t xml:space="preserve">(2) </w:t>
            </w:r>
            <w:r w:rsidR="00746F70" w:rsidRPr="009E2CFD">
              <w:rPr>
                <w:rFonts w:asciiTheme="minorEastAsia" w:hAnsiTheme="minorEastAsia" w:cs="Times New Roman" w:hint="eastAsia"/>
                <w:b/>
                <w:szCs w:val="24"/>
              </w:rPr>
              <w:t>メンテナンス・設備更新への配慮</w:t>
            </w:r>
          </w:p>
        </w:tc>
      </w:tr>
      <w:tr w:rsidR="00D7533F" w:rsidRPr="000A0CF9" w:rsidTr="00746F70">
        <w:tc>
          <w:tcPr>
            <w:tcW w:w="413" w:type="dxa"/>
            <w:vMerge/>
            <w:tcBorders>
              <w:left w:val="single" w:sz="12" w:space="0" w:color="auto"/>
              <w:bottom w:val="single" w:sz="12" w:space="0" w:color="auto"/>
            </w:tcBorders>
            <w:shd w:val="clear" w:color="auto" w:fill="auto"/>
          </w:tcPr>
          <w:p w:rsidR="00D7533F" w:rsidRPr="000A0CF9" w:rsidRDefault="00D7533F" w:rsidP="00686C48">
            <w:pPr>
              <w:snapToGrid w:val="0"/>
              <w:rPr>
                <w:rFonts w:ascii="Century" w:eastAsia="ＭＳ 明朝" w:hAnsi="Century" w:cs="Times New Roman"/>
                <w:szCs w:val="24"/>
              </w:rPr>
            </w:pPr>
          </w:p>
        </w:tc>
        <w:tc>
          <w:tcPr>
            <w:tcW w:w="8307" w:type="dxa"/>
            <w:tcBorders>
              <w:bottom w:val="single" w:sz="12" w:space="0" w:color="auto"/>
              <w:right w:val="single" w:sz="12" w:space="0" w:color="auto"/>
            </w:tcBorders>
            <w:shd w:val="clear" w:color="auto" w:fill="auto"/>
          </w:tcPr>
          <w:p w:rsidR="00D7533F" w:rsidRPr="009E2CFD" w:rsidRDefault="00D7533F" w:rsidP="00686C48">
            <w:pPr>
              <w:snapToGrid w:val="0"/>
              <w:rPr>
                <w:rFonts w:asciiTheme="minorEastAsia" w:hAnsiTheme="minorEastAsia" w:cs="Times New Roman"/>
                <w:szCs w:val="24"/>
              </w:rPr>
            </w:pPr>
            <w:r w:rsidRPr="009E2CFD">
              <w:rPr>
                <w:rFonts w:asciiTheme="minorEastAsia" w:hAnsiTheme="minorEastAsia" w:cs="Times New Roman" w:hint="eastAsia"/>
                <w:szCs w:val="24"/>
              </w:rPr>
              <w:t>〔要点〕</w:t>
            </w:r>
          </w:p>
          <w:p w:rsidR="00D7533F" w:rsidRPr="009E2CFD" w:rsidRDefault="00D7533F" w:rsidP="00686C48">
            <w:pPr>
              <w:snapToGrid w:val="0"/>
              <w:rPr>
                <w:rFonts w:asciiTheme="minorEastAsia" w:hAnsiTheme="minorEastAsia" w:cs="Times New Roman"/>
                <w:i/>
                <w:szCs w:val="24"/>
              </w:rPr>
            </w:pPr>
            <w:r w:rsidRPr="009E2CFD">
              <w:rPr>
                <w:rFonts w:asciiTheme="minorEastAsia" w:hAnsiTheme="minorEastAsia" w:cs="Times New Roman" w:hint="eastAsia"/>
                <w:i/>
                <w:szCs w:val="24"/>
              </w:rPr>
              <w:t>・</w:t>
            </w:r>
            <w:r w:rsidR="00746F70" w:rsidRPr="009E2CFD">
              <w:rPr>
                <w:rFonts w:asciiTheme="minorEastAsia" w:hAnsiTheme="minorEastAsia" w:cs="Times New Roman" w:hint="eastAsia"/>
                <w:i/>
                <w:szCs w:val="24"/>
              </w:rPr>
              <w:t>更新周期の長い設備機器の導入</w:t>
            </w:r>
          </w:p>
          <w:p w:rsidR="00D7533F" w:rsidRPr="009E2CFD" w:rsidRDefault="00D7533F" w:rsidP="00686C48">
            <w:pPr>
              <w:snapToGrid w:val="0"/>
              <w:rPr>
                <w:rFonts w:asciiTheme="minorEastAsia" w:hAnsiTheme="minorEastAsia" w:cs="Times New Roman"/>
                <w:i/>
                <w:szCs w:val="24"/>
              </w:rPr>
            </w:pPr>
            <w:r w:rsidRPr="009E2CFD">
              <w:rPr>
                <w:rFonts w:asciiTheme="minorEastAsia" w:hAnsiTheme="minorEastAsia" w:cs="Times New Roman" w:hint="eastAsia"/>
                <w:i/>
                <w:szCs w:val="24"/>
              </w:rPr>
              <w:t>・</w:t>
            </w:r>
            <w:r w:rsidR="00746F70" w:rsidRPr="009E2CFD">
              <w:rPr>
                <w:rFonts w:asciiTheme="minorEastAsia" w:hAnsiTheme="minorEastAsia" w:cs="Times New Roman" w:hint="eastAsia"/>
                <w:i/>
                <w:szCs w:val="24"/>
              </w:rPr>
              <w:t>設備更新の容易性、故障時の迅速な対応　　　など</w:t>
            </w:r>
          </w:p>
          <w:p w:rsidR="00746F70" w:rsidRPr="009E2CFD" w:rsidRDefault="00746F70" w:rsidP="00686C48">
            <w:pPr>
              <w:snapToGrid w:val="0"/>
              <w:rPr>
                <w:rFonts w:asciiTheme="minorEastAsia" w:hAnsiTheme="minorEastAsia" w:cs="Times New Roman"/>
                <w:szCs w:val="24"/>
              </w:rPr>
            </w:pPr>
          </w:p>
          <w:p w:rsidR="00D7533F" w:rsidRPr="009E2CFD" w:rsidRDefault="00D7533F" w:rsidP="00686C48">
            <w:pPr>
              <w:snapToGrid w:val="0"/>
              <w:rPr>
                <w:rFonts w:asciiTheme="minorEastAsia" w:hAnsiTheme="minorEastAsia" w:cs="Times New Roman"/>
                <w:szCs w:val="24"/>
              </w:rPr>
            </w:pPr>
          </w:p>
          <w:p w:rsidR="00746F70" w:rsidRPr="009E2CFD" w:rsidRDefault="00746F70" w:rsidP="00686C48">
            <w:pPr>
              <w:snapToGrid w:val="0"/>
              <w:rPr>
                <w:rFonts w:asciiTheme="minorEastAsia" w:hAnsiTheme="minorEastAsia" w:cs="Times New Roman"/>
                <w:szCs w:val="24"/>
              </w:rPr>
            </w:pPr>
          </w:p>
          <w:p w:rsidR="00D7533F" w:rsidRPr="009E2CFD" w:rsidRDefault="00D7533F" w:rsidP="00686C48">
            <w:pPr>
              <w:snapToGrid w:val="0"/>
              <w:rPr>
                <w:rFonts w:asciiTheme="minorEastAsia" w:hAnsiTheme="minorEastAsia" w:cs="Times New Roman"/>
                <w:szCs w:val="24"/>
              </w:rPr>
            </w:pPr>
          </w:p>
        </w:tc>
      </w:tr>
      <w:tr w:rsidR="00746F70" w:rsidRPr="00D7533F" w:rsidTr="00746F70">
        <w:trPr>
          <w:trHeight w:val="564"/>
        </w:trPr>
        <w:tc>
          <w:tcPr>
            <w:tcW w:w="8720" w:type="dxa"/>
            <w:gridSpan w:val="2"/>
            <w:tcBorders>
              <w:top w:val="single" w:sz="12" w:space="0" w:color="auto"/>
              <w:left w:val="single" w:sz="12" w:space="0" w:color="auto"/>
              <w:bottom w:val="nil"/>
              <w:right w:val="single" w:sz="12" w:space="0" w:color="auto"/>
            </w:tcBorders>
            <w:shd w:val="clear" w:color="auto" w:fill="auto"/>
            <w:vAlign w:val="center"/>
          </w:tcPr>
          <w:p w:rsidR="00746F70" w:rsidRPr="00D7533F" w:rsidRDefault="00746F70" w:rsidP="00746F70">
            <w:pPr>
              <w:snapToGrid w:val="0"/>
              <w:rPr>
                <w:rFonts w:ascii="Century" w:eastAsia="ＭＳ 明朝" w:hAnsi="Century" w:cs="Times New Roman"/>
                <w:b/>
                <w:szCs w:val="24"/>
              </w:rPr>
            </w:pPr>
            <w:r>
              <w:rPr>
                <w:rFonts w:asciiTheme="majorEastAsia" w:eastAsiaTheme="majorEastAsia" w:hAnsiTheme="majorEastAsia" w:cs="Times New Roman" w:hint="eastAsia"/>
                <w:szCs w:val="24"/>
              </w:rPr>
              <w:t>5</w:t>
            </w:r>
            <w:r w:rsidRPr="000A0CF9">
              <w:rPr>
                <w:rFonts w:asciiTheme="majorEastAsia" w:eastAsiaTheme="majorEastAsia" w:hAnsiTheme="majorEastAsia" w:cs="Times New Roman" w:hint="eastAsia"/>
                <w:szCs w:val="24"/>
              </w:rPr>
              <w:t>．</w:t>
            </w:r>
            <w:r>
              <w:rPr>
                <w:rFonts w:asciiTheme="majorEastAsia" w:eastAsiaTheme="majorEastAsia" w:hAnsiTheme="majorEastAsia" w:cs="Times New Roman" w:hint="eastAsia"/>
                <w:szCs w:val="24"/>
              </w:rPr>
              <w:t>工事実施の確実性</w:t>
            </w:r>
          </w:p>
        </w:tc>
      </w:tr>
      <w:tr w:rsidR="00D7533F" w:rsidRPr="00D7533F" w:rsidTr="00686C48">
        <w:trPr>
          <w:trHeight w:val="564"/>
        </w:trPr>
        <w:tc>
          <w:tcPr>
            <w:tcW w:w="413" w:type="dxa"/>
            <w:tcBorders>
              <w:top w:val="nil"/>
              <w:left w:val="single" w:sz="12" w:space="0" w:color="auto"/>
              <w:bottom w:val="nil"/>
            </w:tcBorders>
            <w:shd w:val="clear" w:color="auto" w:fill="auto"/>
          </w:tcPr>
          <w:p w:rsidR="00D7533F" w:rsidRPr="000A0CF9" w:rsidRDefault="00D7533F" w:rsidP="00686C48">
            <w:pPr>
              <w:snapToGrid w:val="0"/>
              <w:rPr>
                <w:rFonts w:ascii="Century" w:eastAsia="ＭＳ 明朝" w:hAnsi="Century" w:cs="Times New Roman"/>
                <w:szCs w:val="24"/>
              </w:rPr>
            </w:pPr>
          </w:p>
        </w:tc>
        <w:tc>
          <w:tcPr>
            <w:tcW w:w="8307" w:type="dxa"/>
            <w:tcBorders>
              <w:bottom w:val="single" w:sz="4" w:space="0" w:color="auto"/>
              <w:right w:val="single" w:sz="12" w:space="0" w:color="auto"/>
            </w:tcBorders>
            <w:shd w:val="clear" w:color="auto" w:fill="auto"/>
            <w:vAlign w:val="center"/>
          </w:tcPr>
          <w:p w:rsidR="00D7533F" w:rsidRPr="009E2CFD" w:rsidRDefault="00D7533F" w:rsidP="00686C48">
            <w:pPr>
              <w:snapToGrid w:val="0"/>
              <w:rPr>
                <w:rFonts w:asciiTheme="minorEastAsia" w:hAnsiTheme="minorEastAsia" w:cs="Times New Roman"/>
                <w:b/>
                <w:szCs w:val="24"/>
              </w:rPr>
            </w:pPr>
            <w:r w:rsidRPr="009E2CFD">
              <w:rPr>
                <w:rFonts w:asciiTheme="minorEastAsia" w:hAnsiTheme="minorEastAsia" w:cs="Times New Roman" w:hint="eastAsia"/>
                <w:b/>
                <w:szCs w:val="24"/>
              </w:rPr>
              <w:t>(</w:t>
            </w:r>
            <w:r w:rsidR="00746F70" w:rsidRPr="009E2CFD">
              <w:rPr>
                <w:rFonts w:asciiTheme="minorEastAsia" w:hAnsiTheme="minorEastAsia" w:cs="Times New Roman" w:hint="eastAsia"/>
                <w:b/>
                <w:szCs w:val="24"/>
              </w:rPr>
              <w:t>1</w:t>
            </w:r>
            <w:r w:rsidRPr="009E2CFD">
              <w:rPr>
                <w:rFonts w:asciiTheme="minorEastAsia" w:hAnsiTheme="minorEastAsia" w:cs="Times New Roman" w:hint="eastAsia"/>
                <w:b/>
                <w:szCs w:val="24"/>
              </w:rPr>
              <w:t xml:space="preserve">) </w:t>
            </w:r>
            <w:r w:rsidR="00746F70" w:rsidRPr="009E2CFD">
              <w:rPr>
                <w:rFonts w:asciiTheme="minorEastAsia" w:hAnsiTheme="minorEastAsia" w:cs="Times New Roman" w:hint="eastAsia"/>
                <w:b/>
                <w:szCs w:val="24"/>
              </w:rPr>
              <w:t>工事実施体制</w:t>
            </w:r>
          </w:p>
        </w:tc>
      </w:tr>
      <w:tr w:rsidR="00D7533F" w:rsidRPr="000A0CF9" w:rsidTr="00686C48">
        <w:tc>
          <w:tcPr>
            <w:tcW w:w="413" w:type="dxa"/>
            <w:tcBorders>
              <w:top w:val="nil"/>
              <w:left w:val="single" w:sz="12" w:space="0" w:color="auto"/>
              <w:bottom w:val="single" w:sz="12" w:space="0" w:color="auto"/>
            </w:tcBorders>
            <w:shd w:val="clear" w:color="auto" w:fill="auto"/>
          </w:tcPr>
          <w:p w:rsidR="00D7533F" w:rsidRPr="000A0CF9" w:rsidRDefault="00D7533F" w:rsidP="00686C48">
            <w:pPr>
              <w:snapToGrid w:val="0"/>
              <w:rPr>
                <w:rFonts w:ascii="Century" w:eastAsia="ＭＳ 明朝" w:hAnsi="Century" w:cs="Times New Roman"/>
                <w:szCs w:val="24"/>
              </w:rPr>
            </w:pPr>
          </w:p>
        </w:tc>
        <w:tc>
          <w:tcPr>
            <w:tcW w:w="8307" w:type="dxa"/>
            <w:tcBorders>
              <w:bottom w:val="single" w:sz="12" w:space="0" w:color="auto"/>
              <w:right w:val="single" w:sz="12" w:space="0" w:color="auto"/>
            </w:tcBorders>
            <w:shd w:val="clear" w:color="auto" w:fill="auto"/>
          </w:tcPr>
          <w:p w:rsidR="00746F70" w:rsidRPr="009E2CFD" w:rsidRDefault="00746F70" w:rsidP="00746F70">
            <w:pPr>
              <w:snapToGrid w:val="0"/>
              <w:rPr>
                <w:rFonts w:asciiTheme="minorEastAsia" w:hAnsiTheme="minorEastAsia" w:cs="Times New Roman"/>
                <w:szCs w:val="24"/>
              </w:rPr>
            </w:pPr>
            <w:r w:rsidRPr="009E2CFD">
              <w:rPr>
                <w:rFonts w:asciiTheme="minorEastAsia" w:hAnsiTheme="minorEastAsia" w:cs="Times New Roman" w:hint="eastAsia"/>
                <w:szCs w:val="24"/>
              </w:rPr>
              <w:t>〔要点〕</w:t>
            </w:r>
          </w:p>
          <w:p w:rsidR="00746F70" w:rsidRPr="009E2CFD" w:rsidRDefault="00D7533F" w:rsidP="00746F70">
            <w:pPr>
              <w:snapToGrid w:val="0"/>
              <w:rPr>
                <w:rFonts w:asciiTheme="minorEastAsia" w:hAnsiTheme="minorEastAsia" w:cs="Times New Roman"/>
                <w:i/>
                <w:szCs w:val="24"/>
              </w:rPr>
            </w:pPr>
            <w:r w:rsidRPr="009E2CFD">
              <w:rPr>
                <w:rFonts w:asciiTheme="minorEastAsia" w:hAnsiTheme="minorEastAsia" w:cs="Times New Roman" w:hint="eastAsia"/>
                <w:i/>
                <w:szCs w:val="24"/>
              </w:rPr>
              <w:t>・</w:t>
            </w:r>
            <w:r w:rsidR="00746F70" w:rsidRPr="009E2CFD">
              <w:rPr>
                <w:rFonts w:asciiTheme="minorEastAsia" w:hAnsiTheme="minorEastAsia" w:cs="Times New Roman" w:hint="eastAsia"/>
                <w:i/>
                <w:szCs w:val="24"/>
              </w:rPr>
              <w:t>施工体制、過去の同種施設の施工実績　　など</w:t>
            </w:r>
          </w:p>
          <w:p w:rsidR="00D7533F" w:rsidRPr="009E2CFD" w:rsidRDefault="00D7533F" w:rsidP="00686C48">
            <w:pPr>
              <w:snapToGrid w:val="0"/>
              <w:rPr>
                <w:rFonts w:asciiTheme="minorEastAsia" w:hAnsiTheme="minorEastAsia" w:cs="Times New Roman"/>
                <w:szCs w:val="24"/>
              </w:rPr>
            </w:pPr>
          </w:p>
          <w:p w:rsidR="00D7533F" w:rsidRPr="009E2CFD" w:rsidRDefault="00D7533F" w:rsidP="00686C48">
            <w:pPr>
              <w:snapToGrid w:val="0"/>
              <w:rPr>
                <w:rFonts w:asciiTheme="minorEastAsia" w:hAnsiTheme="minorEastAsia" w:cs="Times New Roman"/>
                <w:szCs w:val="24"/>
              </w:rPr>
            </w:pPr>
          </w:p>
          <w:p w:rsidR="00D7533F" w:rsidRPr="009E2CFD" w:rsidRDefault="00D7533F" w:rsidP="00686C48">
            <w:pPr>
              <w:snapToGrid w:val="0"/>
              <w:rPr>
                <w:rFonts w:asciiTheme="minorEastAsia" w:hAnsiTheme="minorEastAsia" w:cs="Times New Roman"/>
                <w:szCs w:val="24"/>
              </w:rPr>
            </w:pPr>
          </w:p>
        </w:tc>
      </w:tr>
    </w:tbl>
    <w:p w:rsidR="004F1DEF" w:rsidRPr="009E2CFD" w:rsidRDefault="00746F70" w:rsidP="009E2CFD">
      <w:pPr>
        <w:ind w:leftChars="100" w:left="420" w:hangingChars="100" w:hanging="210"/>
        <w:rPr>
          <w:rFonts w:ascii="Century" w:eastAsia="ＭＳ 明朝" w:hAnsi="Century" w:cs="Times New Roman"/>
          <w:szCs w:val="24"/>
        </w:rPr>
      </w:pPr>
      <w:r>
        <w:rPr>
          <w:rFonts w:ascii="Century" w:eastAsia="ＭＳ 明朝" w:hAnsi="Century" w:cs="Times New Roman" w:hint="eastAsia"/>
          <w:szCs w:val="24"/>
        </w:rPr>
        <w:t>※　公募型プロポーザル選定審査基準に定める第</w:t>
      </w:r>
      <w:r>
        <w:rPr>
          <w:rFonts w:ascii="Century" w:eastAsia="ＭＳ 明朝" w:hAnsi="Century" w:cs="Times New Roman" w:hint="eastAsia"/>
          <w:szCs w:val="24"/>
        </w:rPr>
        <w:t>2</w:t>
      </w:r>
      <w:r>
        <w:rPr>
          <w:rFonts w:ascii="Century" w:eastAsia="ＭＳ 明朝" w:hAnsi="Century" w:cs="Times New Roman" w:hint="eastAsia"/>
          <w:szCs w:val="24"/>
        </w:rPr>
        <w:t>段階審査（定性的事項）の審査項目に基づき、特徴的な点について簡潔に示すこと。なお、応募者名が容易に特定できるような内容の記載はおこなわないこと。</w:t>
      </w:r>
    </w:p>
    <w:sectPr w:rsidR="004F1DEF" w:rsidRPr="009E2C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974" w:rsidRDefault="00B86974" w:rsidP="00A60126">
      <w:r>
        <w:separator/>
      </w:r>
    </w:p>
  </w:endnote>
  <w:endnote w:type="continuationSeparator" w:id="0">
    <w:p w:rsidR="00B86974" w:rsidRDefault="00B86974" w:rsidP="00A6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974" w:rsidRDefault="00B86974" w:rsidP="00A60126">
      <w:r>
        <w:separator/>
      </w:r>
    </w:p>
  </w:footnote>
  <w:footnote w:type="continuationSeparator" w:id="0">
    <w:p w:rsidR="00B86974" w:rsidRDefault="00B86974" w:rsidP="00A60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E018A"/>
    <w:multiLevelType w:val="hybridMultilevel"/>
    <w:tmpl w:val="A928EC52"/>
    <w:lvl w:ilvl="0" w:tplc="7C0666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5C"/>
    <w:rsid w:val="000046B7"/>
    <w:rsid w:val="00005498"/>
    <w:rsid w:val="00011602"/>
    <w:rsid w:val="00015759"/>
    <w:rsid w:val="000224FD"/>
    <w:rsid w:val="00023875"/>
    <w:rsid w:val="000259A5"/>
    <w:rsid w:val="00026773"/>
    <w:rsid w:val="00027E9E"/>
    <w:rsid w:val="000336C7"/>
    <w:rsid w:val="000367FF"/>
    <w:rsid w:val="00043F7D"/>
    <w:rsid w:val="00051C2C"/>
    <w:rsid w:val="00051E75"/>
    <w:rsid w:val="00053535"/>
    <w:rsid w:val="00054E9E"/>
    <w:rsid w:val="00055021"/>
    <w:rsid w:val="00056554"/>
    <w:rsid w:val="00061696"/>
    <w:rsid w:val="00064525"/>
    <w:rsid w:val="000705F5"/>
    <w:rsid w:val="000753F9"/>
    <w:rsid w:val="00075B5A"/>
    <w:rsid w:val="00077083"/>
    <w:rsid w:val="00081A38"/>
    <w:rsid w:val="000830FB"/>
    <w:rsid w:val="00086E8B"/>
    <w:rsid w:val="00090D97"/>
    <w:rsid w:val="00094E03"/>
    <w:rsid w:val="0009505C"/>
    <w:rsid w:val="000961FE"/>
    <w:rsid w:val="00096854"/>
    <w:rsid w:val="000A05F3"/>
    <w:rsid w:val="000A0CF9"/>
    <w:rsid w:val="000A2089"/>
    <w:rsid w:val="000A3B11"/>
    <w:rsid w:val="000A3D6D"/>
    <w:rsid w:val="000A3FAC"/>
    <w:rsid w:val="000A5281"/>
    <w:rsid w:val="000A7AEA"/>
    <w:rsid w:val="000B3C07"/>
    <w:rsid w:val="000B3CBB"/>
    <w:rsid w:val="000B7BB9"/>
    <w:rsid w:val="000C3A3B"/>
    <w:rsid w:val="000C4ACF"/>
    <w:rsid w:val="000C7194"/>
    <w:rsid w:val="000D56E8"/>
    <w:rsid w:val="000D58E8"/>
    <w:rsid w:val="000D69BE"/>
    <w:rsid w:val="000D7F34"/>
    <w:rsid w:val="000E4A08"/>
    <w:rsid w:val="000E4D87"/>
    <w:rsid w:val="000E6F25"/>
    <w:rsid w:val="000F1AA0"/>
    <w:rsid w:val="000F68A3"/>
    <w:rsid w:val="000F745F"/>
    <w:rsid w:val="001005AF"/>
    <w:rsid w:val="00100F5C"/>
    <w:rsid w:val="0010176B"/>
    <w:rsid w:val="001022ED"/>
    <w:rsid w:val="00105FCA"/>
    <w:rsid w:val="00110266"/>
    <w:rsid w:val="00117F25"/>
    <w:rsid w:val="00122BD5"/>
    <w:rsid w:val="00125D44"/>
    <w:rsid w:val="00131004"/>
    <w:rsid w:val="0014037C"/>
    <w:rsid w:val="00140544"/>
    <w:rsid w:val="001414DD"/>
    <w:rsid w:val="001416EB"/>
    <w:rsid w:val="00141F95"/>
    <w:rsid w:val="0014458E"/>
    <w:rsid w:val="00146164"/>
    <w:rsid w:val="00146A09"/>
    <w:rsid w:val="00146FB9"/>
    <w:rsid w:val="001512D6"/>
    <w:rsid w:val="0015508B"/>
    <w:rsid w:val="0015796A"/>
    <w:rsid w:val="0016234B"/>
    <w:rsid w:val="0016494D"/>
    <w:rsid w:val="0016563C"/>
    <w:rsid w:val="00167A8E"/>
    <w:rsid w:val="001701D8"/>
    <w:rsid w:val="001733B1"/>
    <w:rsid w:val="00177585"/>
    <w:rsid w:val="00183747"/>
    <w:rsid w:val="0018399F"/>
    <w:rsid w:val="0019044E"/>
    <w:rsid w:val="001962ED"/>
    <w:rsid w:val="001B3459"/>
    <w:rsid w:val="001B35B6"/>
    <w:rsid w:val="001B4920"/>
    <w:rsid w:val="001C0454"/>
    <w:rsid w:val="001C4F03"/>
    <w:rsid w:val="001C5DDC"/>
    <w:rsid w:val="001D039E"/>
    <w:rsid w:val="001D117D"/>
    <w:rsid w:val="001D132E"/>
    <w:rsid w:val="001E06AE"/>
    <w:rsid w:val="001E367F"/>
    <w:rsid w:val="001E4E59"/>
    <w:rsid w:val="001E599F"/>
    <w:rsid w:val="001E7502"/>
    <w:rsid w:val="001F1675"/>
    <w:rsid w:val="001F1DA7"/>
    <w:rsid w:val="001F3B3B"/>
    <w:rsid w:val="00205DC5"/>
    <w:rsid w:val="002119A7"/>
    <w:rsid w:val="002151E8"/>
    <w:rsid w:val="002153B0"/>
    <w:rsid w:val="002215C8"/>
    <w:rsid w:val="002224CE"/>
    <w:rsid w:val="00226079"/>
    <w:rsid w:val="002272CC"/>
    <w:rsid w:val="002335FF"/>
    <w:rsid w:val="002345C4"/>
    <w:rsid w:val="00235862"/>
    <w:rsid w:val="00235CDB"/>
    <w:rsid w:val="00236673"/>
    <w:rsid w:val="0023679B"/>
    <w:rsid w:val="00243CB8"/>
    <w:rsid w:val="00244B2E"/>
    <w:rsid w:val="00257466"/>
    <w:rsid w:val="00261861"/>
    <w:rsid w:val="00263A20"/>
    <w:rsid w:val="00266BF1"/>
    <w:rsid w:val="00282071"/>
    <w:rsid w:val="0028597F"/>
    <w:rsid w:val="0028795C"/>
    <w:rsid w:val="00290E4D"/>
    <w:rsid w:val="002963BE"/>
    <w:rsid w:val="002A071A"/>
    <w:rsid w:val="002A19AF"/>
    <w:rsid w:val="002A7349"/>
    <w:rsid w:val="002C5CA6"/>
    <w:rsid w:val="002D0B35"/>
    <w:rsid w:val="002D295A"/>
    <w:rsid w:val="002D5D5B"/>
    <w:rsid w:val="002D7AC9"/>
    <w:rsid w:val="002E5258"/>
    <w:rsid w:val="002E6CC1"/>
    <w:rsid w:val="002F0D8F"/>
    <w:rsid w:val="002F3520"/>
    <w:rsid w:val="003006B1"/>
    <w:rsid w:val="003015B1"/>
    <w:rsid w:val="00302605"/>
    <w:rsid w:val="00302F29"/>
    <w:rsid w:val="0030344D"/>
    <w:rsid w:val="00305AA9"/>
    <w:rsid w:val="00305D45"/>
    <w:rsid w:val="003118B1"/>
    <w:rsid w:val="00313D13"/>
    <w:rsid w:val="00317948"/>
    <w:rsid w:val="00321A9D"/>
    <w:rsid w:val="003224CC"/>
    <w:rsid w:val="00322D94"/>
    <w:rsid w:val="0032661C"/>
    <w:rsid w:val="00327ADD"/>
    <w:rsid w:val="00331B52"/>
    <w:rsid w:val="0033409F"/>
    <w:rsid w:val="003347B0"/>
    <w:rsid w:val="00334985"/>
    <w:rsid w:val="00337D31"/>
    <w:rsid w:val="0034184E"/>
    <w:rsid w:val="00345806"/>
    <w:rsid w:val="003461B1"/>
    <w:rsid w:val="0035684F"/>
    <w:rsid w:val="00364D67"/>
    <w:rsid w:val="00366E81"/>
    <w:rsid w:val="00366ED6"/>
    <w:rsid w:val="00376D97"/>
    <w:rsid w:val="00377187"/>
    <w:rsid w:val="00384412"/>
    <w:rsid w:val="0038728B"/>
    <w:rsid w:val="00396AF2"/>
    <w:rsid w:val="003A1556"/>
    <w:rsid w:val="003A5581"/>
    <w:rsid w:val="003B06E0"/>
    <w:rsid w:val="003B7157"/>
    <w:rsid w:val="003C6DB2"/>
    <w:rsid w:val="003C7669"/>
    <w:rsid w:val="003E4C8A"/>
    <w:rsid w:val="003E6ED5"/>
    <w:rsid w:val="003E7BD1"/>
    <w:rsid w:val="003F1542"/>
    <w:rsid w:val="003F2759"/>
    <w:rsid w:val="003F6808"/>
    <w:rsid w:val="00404A8B"/>
    <w:rsid w:val="00413054"/>
    <w:rsid w:val="00416416"/>
    <w:rsid w:val="0042012E"/>
    <w:rsid w:val="00424C54"/>
    <w:rsid w:val="00430959"/>
    <w:rsid w:val="00433624"/>
    <w:rsid w:val="0043602F"/>
    <w:rsid w:val="00451D27"/>
    <w:rsid w:val="00452061"/>
    <w:rsid w:val="00456074"/>
    <w:rsid w:val="0046024D"/>
    <w:rsid w:val="00464E52"/>
    <w:rsid w:val="004660B1"/>
    <w:rsid w:val="00472BBD"/>
    <w:rsid w:val="004745DC"/>
    <w:rsid w:val="004767DA"/>
    <w:rsid w:val="00477373"/>
    <w:rsid w:val="00482478"/>
    <w:rsid w:val="004849C8"/>
    <w:rsid w:val="004854AD"/>
    <w:rsid w:val="00486911"/>
    <w:rsid w:val="00490AD9"/>
    <w:rsid w:val="00491FAC"/>
    <w:rsid w:val="00492CE4"/>
    <w:rsid w:val="00492CE7"/>
    <w:rsid w:val="004934EE"/>
    <w:rsid w:val="004A0CCF"/>
    <w:rsid w:val="004A347D"/>
    <w:rsid w:val="004A3BB2"/>
    <w:rsid w:val="004B0882"/>
    <w:rsid w:val="004B4BA0"/>
    <w:rsid w:val="004B4EE1"/>
    <w:rsid w:val="004B5B1D"/>
    <w:rsid w:val="004C2C50"/>
    <w:rsid w:val="004C6047"/>
    <w:rsid w:val="004C7E6D"/>
    <w:rsid w:val="004D0F42"/>
    <w:rsid w:val="004D5253"/>
    <w:rsid w:val="004E029E"/>
    <w:rsid w:val="004E1995"/>
    <w:rsid w:val="004E2A57"/>
    <w:rsid w:val="004E3884"/>
    <w:rsid w:val="004E3C15"/>
    <w:rsid w:val="004F1DEF"/>
    <w:rsid w:val="004F42C4"/>
    <w:rsid w:val="00500FF2"/>
    <w:rsid w:val="00503F79"/>
    <w:rsid w:val="00505AC0"/>
    <w:rsid w:val="005066FB"/>
    <w:rsid w:val="00510173"/>
    <w:rsid w:val="00514845"/>
    <w:rsid w:val="0051702E"/>
    <w:rsid w:val="00521F93"/>
    <w:rsid w:val="00523167"/>
    <w:rsid w:val="005241ED"/>
    <w:rsid w:val="00524B19"/>
    <w:rsid w:val="00526006"/>
    <w:rsid w:val="0052601C"/>
    <w:rsid w:val="00527696"/>
    <w:rsid w:val="00534ABF"/>
    <w:rsid w:val="0053563F"/>
    <w:rsid w:val="00535929"/>
    <w:rsid w:val="00536E85"/>
    <w:rsid w:val="005419CB"/>
    <w:rsid w:val="00556747"/>
    <w:rsid w:val="00560B73"/>
    <w:rsid w:val="00563FC9"/>
    <w:rsid w:val="00564BA3"/>
    <w:rsid w:val="00565C1C"/>
    <w:rsid w:val="005660C9"/>
    <w:rsid w:val="00567E48"/>
    <w:rsid w:val="00570B0E"/>
    <w:rsid w:val="005826E6"/>
    <w:rsid w:val="005830FB"/>
    <w:rsid w:val="00584FA9"/>
    <w:rsid w:val="0058510A"/>
    <w:rsid w:val="0058626D"/>
    <w:rsid w:val="00591BA5"/>
    <w:rsid w:val="00593F80"/>
    <w:rsid w:val="005A3BCA"/>
    <w:rsid w:val="005A67B9"/>
    <w:rsid w:val="005B42DD"/>
    <w:rsid w:val="005B4925"/>
    <w:rsid w:val="005B4FEE"/>
    <w:rsid w:val="005C2A44"/>
    <w:rsid w:val="005C337D"/>
    <w:rsid w:val="005C5122"/>
    <w:rsid w:val="005C71A6"/>
    <w:rsid w:val="005D221D"/>
    <w:rsid w:val="005D3538"/>
    <w:rsid w:val="005E0C88"/>
    <w:rsid w:val="005E3D6F"/>
    <w:rsid w:val="005F1B0E"/>
    <w:rsid w:val="0060159D"/>
    <w:rsid w:val="00606454"/>
    <w:rsid w:val="00610942"/>
    <w:rsid w:val="00625FAC"/>
    <w:rsid w:val="00637D36"/>
    <w:rsid w:val="0064269A"/>
    <w:rsid w:val="0064601B"/>
    <w:rsid w:val="00650E17"/>
    <w:rsid w:val="006513BB"/>
    <w:rsid w:val="006545ED"/>
    <w:rsid w:val="006556A7"/>
    <w:rsid w:val="00655E69"/>
    <w:rsid w:val="00657718"/>
    <w:rsid w:val="00672510"/>
    <w:rsid w:val="00675F34"/>
    <w:rsid w:val="006772E8"/>
    <w:rsid w:val="00680FBC"/>
    <w:rsid w:val="00682A57"/>
    <w:rsid w:val="00684522"/>
    <w:rsid w:val="006855DD"/>
    <w:rsid w:val="00685990"/>
    <w:rsid w:val="00685DF2"/>
    <w:rsid w:val="00686F9C"/>
    <w:rsid w:val="00692C0B"/>
    <w:rsid w:val="00694011"/>
    <w:rsid w:val="006A32A0"/>
    <w:rsid w:val="006A381C"/>
    <w:rsid w:val="006A3BE4"/>
    <w:rsid w:val="006B1BFC"/>
    <w:rsid w:val="006B27FA"/>
    <w:rsid w:val="006B309F"/>
    <w:rsid w:val="006B6293"/>
    <w:rsid w:val="006C0A6B"/>
    <w:rsid w:val="006C58C7"/>
    <w:rsid w:val="006C62EB"/>
    <w:rsid w:val="006C75BC"/>
    <w:rsid w:val="006D0B07"/>
    <w:rsid w:val="006D1C9D"/>
    <w:rsid w:val="006D210C"/>
    <w:rsid w:val="006D552E"/>
    <w:rsid w:val="006D6F69"/>
    <w:rsid w:val="006E25DE"/>
    <w:rsid w:val="006E6A19"/>
    <w:rsid w:val="006E7B3F"/>
    <w:rsid w:val="006F0F6A"/>
    <w:rsid w:val="006F4BBF"/>
    <w:rsid w:val="006F5EC6"/>
    <w:rsid w:val="00702362"/>
    <w:rsid w:val="007063D0"/>
    <w:rsid w:val="007102E2"/>
    <w:rsid w:val="00712959"/>
    <w:rsid w:val="00714825"/>
    <w:rsid w:val="00715D93"/>
    <w:rsid w:val="007169E1"/>
    <w:rsid w:val="00732E7D"/>
    <w:rsid w:val="00746F70"/>
    <w:rsid w:val="00747B8F"/>
    <w:rsid w:val="00753097"/>
    <w:rsid w:val="00762EA9"/>
    <w:rsid w:val="00763ABA"/>
    <w:rsid w:val="0076435C"/>
    <w:rsid w:val="0076451C"/>
    <w:rsid w:val="00775013"/>
    <w:rsid w:val="00782E11"/>
    <w:rsid w:val="007867A4"/>
    <w:rsid w:val="00790DAE"/>
    <w:rsid w:val="007914F5"/>
    <w:rsid w:val="0079175C"/>
    <w:rsid w:val="00791ECE"/>
    <w:rsid w:val="00792BAC"/>
    <w:rsid w:val="00795D2C"/>
    <w:rsid w:val="00795E68"/>
    <w:rsid w:val="007975FB"/>
    <w:rsid w:val="007A05E1"/>
    <w:rsid w:val="007A0C44"/>
    <w:rsid w:val="007A2980"/>
    <w:rsid w:val="007A3CED"/>
    <w:rsid w:val="007A505E"/>
    <w:rsid w:val="007A5C06"/>
    <w:rsid w:val="007C0238"/>
    <w:rsid w:val="007C0B9A"/>
    <w:rsid w:val="007D7478"/>
    <w:rsid w:val="007D762A"/>
    <w:rsid w:val="007E1DCC"/>
    <w:rsid w:val="007E7A63"/>
    <w:rsid w:val="007F0911"/>
    <w:rsid w:val="007F2317"/>
    <w:rsid w:val="007F5F39"/>
    <w:rsid w:val="00802519"/>
    <w:rsid w:val="00802FC3"/>
    <w:rsid w:val="00803A7D"/>
    <w:rsid w:val="00805CF5"/>
    <w:rsid w:val="00814A55"/>
    <w:rsid w:val="00820AC5"/>
    <w:rsid w:val="00825597"/>
    <w:rsid w:val="00827946"/>
    <w:rsid w:val="0083162F"/>
    <w:rsid w:val="00834FAE"/>
    <w:rsid w:val="00837259"/>
    <w:rsid w:val="00837F54"/>
    <w:rsid w:val="00841632"/>
    <w:rsid w:val="008427F2"/>
    <w:rsid w:val="00844FEB"/>
    <w:rsid w:val="0084549E"/>
    <w:rsid w:val="00870BDC"/>
    <w:rsid w:val="00873D6A"/>
    <w:rsid w:val="00885EAC"/>
    <w:rsid w:val="00886D98"/>
    <w:rsid w:val="008926C5"/>
    <w:rsid w:val="0089775E"/>
    <w:rsid w:val="008A56BE"/>
    <w:rsid w:val="008A5829"/>
    <w:rsid w:val="008B1FBA"/>
    <w:rsid w:val="008B24A0"/>
    <w:rsid w:val="008C13C8"/>
    <w:rsid w:val="008C1CD8"/>
    <w:rsid w:val="008C6F4E"/>
    <w:rsid w:val="008C7731"/>
    <w:rsid w:val="008D115A"/>
    <w:rsid w:val="008D122C"/>
    <w:rsid w:val="008D31A1"/>
    <w:rsid w:val="008D4F93"/>
    <w:rsid w:val="008D5217"/>
    <w:rsid w:val="008D5EB7"/>
    <w:rsid w:val="008D72EE"/>
    <w:rsid w:val="008D7D5E"/>
    <w:rsid w:val="008E086C"/>
    <w:rsid w:val="008E3E2D"/>
    <w:rsid w:val="008E641A"/>
    <w:rsid w:val="008F09A3"/>
    <w:rsid w:val="00901C74"/>
    <w:rsid w:val="009028A3"/>
    <w:rsid w:val="00907220"/>
    <w:rsid w:val="00907F65"/>
    <w:rsid w:val="00913C25"/>
    <w:rsid w:val="0091799B"/>
    <w:rsid w:val="009230B1"/>
    <w:rsid w:val="00927E15"/>
    <w:rsid w:val="00934073"/>
    <w:rsid w:val="009447AD"/>
    <w:rsid w:val="00955018"/>
    <w:rsid w:val="009628C2"/>
    <w:rsid w:val="0096425C"/>
    <w:rsid w:val="00965C72"/>
    <w:rsid w:val="00966504"/>
    <w:rsid w:val="00967557"/>
    <w:rsid w:val="00971165"/>
    <w:rsid w:val="00972458"/>
    <w:rsid w:val="00974087"/>
    <w:rsid w:val="009779D7"/>
    <w:rsid w:val="009815BA"/>
    <w:rsid w:val="0098504F"/>
    <w:rsid w:val="00991F7F"/>
    <w:rsid w:val="00992134"/>
    <w:rsid w:val="00993642"/>
    <w:rsid w:val="0099473A"/>
    <w:rsid w:val="009A0BB6"/>
    <w:rsid w:val="009A1810"/>
    <w:rsid w:val="009B4C3B"/>
    <w:rsid w:val="009C1574"/>
    <w:rsid w:val="009C27E1"/>
    <w:rsid w:val="009C3252"/>
    <w:rsid w:val="009C32B4"/>
    <w:rsid w:val="009C58A8"/>
    <w:rsid w:val="009D1A15"/>
    <w:rsid w:val="009D4250"/>
    <w:rsid w:val="009D79E3"/>
    <w:rsid w:val="009E034E"/>
    <w:rsid w:val="009E2CFD"/>
    <w:rsid w:val="009E5789"/>
    <w:rsid w:val="009F37EF"/>
    <w:rsid w:val="009F4CFF"/>
    <w:rsid w:val="009F7CF5"/>
    <w:rsid w:val="00A01634"/>
    <w:rsid w:val="00A06752"/>
    <w:rsid w:val="00A06EAB"/>
    <w:rsid w:val="00A151CC"/>
    <w:rsid w:val="00A16C7D"/>
    <w:rsid w:val="00A16CC4"/>
    <w:rsid w:val="00A22AAE"/>
    <w:rsid w:val="00A24CFB"/>
    <w:rsid w:val="00A25DDB"/>
    <w:rsid w:val="00A27FBB"/>
    <w:rsid w:val="00A30D49"/>
    <w:rsid w:val="00A345BB"/>
    <w:rsid w:val="00A36A94"/>
    <w:rsid w:val="00A40CA2"/>
    <w:rsid w:val="00A4468B"/>
    <w:rsid w:val="00A4627D"/>
    <w:rsid w:val="00A50DAE"/>
    <w:rsid w:val="00A52608"/>
    <w:rsid w:val="00A56387"/>
    <w:rsid w:val="00A57356"/>
    <w:rsid w:val="00A574F1"/>
    <w:rsid w:val="00A60126"/>
    <w:rsid w:val="00A629DE"/>
    <w:rsid w:val="00A65B24"/>
    <w:rsid w:val="00A753FD"/>
    <w:rsid w:val="00A80F90"/>
    <w:rsid w:val="00A84085"/>
    <w:rsid w:val="00A8586F"/>
    <w:rsid w:val="00A9232A"/>
    <w:rsid w:val="00A9259C"/>
    <w:rsid w:val="00AA1EC7"/>
    <w:rsid w:val="00AB04EA"/>
    <w:rsid w:val="00AB1E18"/>
    <w:rsid w:val="00AB1E83"/>
    <w:rsid w:val="00AB40A7"/>
    <w:rsid w:val="00AB4BA1"/>
    <w:rsid w:val="00AC293B"/>
    <w:rsid w:val="00AC323D"/>
    <w:rsid w:val="00AC4816"/>
    <w:rsid w:val="00AD013F"/>
    <w:rsid w:val="00AD2BAD"/>
    <w:rsid w:val="00AD4219"/>
    <w:rsid w:val="00AE2326"/>
    <w:rsid w:val="00AE3F8F"/>
    <w:rsid w:val="00AE51F6"/>
    <w:rsid w:val="00AE5286"/>
    <w:rsid w:val="00AE62FF"/>
    <w:rsid w:val="00AE7DD4"/>
    <w:rsid w:val="00AF7480"/>
    <w:rsid w:val="00AF7F03"/>
    <w:rsid w:val="00B01101"/>
    <w:rsid w:val="00B0186E"/>
    <w:rsid w:val="00B1198A"/>
    <w:rsid w:val="00B12A24"/>
    <w:rsid w:val="00B24976"/>
    <w:rsid w:val="00B2698E"/>
    <w:rsid w:val="00B37001"/>
    <w:rsid w:val="00B420C0"/>
    <w:rsid w:val="00B43322"/>
    <w:rsid w:val="00B43F06"/>
    <w:rsid w:val="00B50A84"/>
    <w:rsid w:val="00B513C0"/>
    <w:rsid w:val="00B51DDF"/>
    <w:rsid w:val="00B54FE2"/>
    <w:rsid w:val="00B565EE"/>
    <w:rsid w:val="00B6472B"/>
    <w:rsid w:val="00B667CC"/>
    <w:rsid w:val="00B71B22"/>
    <w:rsid w:val="00B73473"/>
    <w:rsid w:val="00B73488"/>
    <w:rsid w:val="00B73D68"/>
    <w:rsid w:val="00B75373"/>
    <w:rsid w:val="00B80BB9"/>
    <w:rsid w:val="00B82511"/>
    <w:rsid w:val="00B84AD8"/>
    <w:rsid w:val="00B86974"/>
    <w:rsid w:val="00B91A7E"/>
    <w:rsid w:val="00B93FA0"/>
    <w:rsid w:val="00B94026"/>
    <w:rsid w:val="00B96A8B"/>
    <w:rsid w:val="00BA1E33"/>
    <w:rsid w:val="00BA2ABE"/>
    <w:rsid w:val="00BA3B38"/>
    <w:rsid w:val="00BC1CEC"/>
    <w:rsid w:val="00BD2672"/>
    <w:rsid w:val="00BD2759"/>
    <w:rsid w:val="00BD3496"/>
    <w:rsid w:val="00BD38E6"/>
    <w:rsid w:val="00BE1DFF"/>
    <w:rsid w:val="00BE3A9A"/>
    <w:rsid w:val="00BE5996"/>
    <w:rsid w:val="00BF1809"/>
    <w:rsid w:val="00C00387"/>
    <w:rsid w:val="00C14D52"/>
    <w:rsid w:val="00C14E00"/>
    <w:rsid w:val="00C17767"/>
    <w:rsid w:val="00C33BDB"/>
    <w:rsid w:val="00C40FB0"/>
    <w:rsid w:val="00C41CD2"/>
    <w:rsid w:val="00C45861"/>
    <w:rsid w:val="00C50BBA"/>
    <w:rsid w:val="00C51AAE"/>
    <w:rsid w:val="00C545CE"/>
    <w:rsid w:val="00C5526C"/>
    <w:rsid w:val="00C60EB4"/>
    <w:rsid w:val="00C66A5A"/>
    <w:rsid w:val="00C7751C"/>
    <w:rsid w:val="00C87641"/>
    <w:rsid w:val="00C90602"/>
    <w:rsid w:val="00C92356"/>
    <w:rsid w:val="00C94D73"/>
    <w:rsid w:val="00C97E2A"/>
    <w:rsid w:val="00CB233D"/>
    <w:rsid w:val="00CB3FB2"/>
    <w:rsid w:val="00CC1CE9"/>
    <w:rsid w:val="00CC4713"/>
    <w:rsid w:val="00CD2D4B"/>
    <w:rsid w:val="00CD5139"/>
    <w:rsid w:val="00CE2AF9"/>
    <w:rsid w:val="00CE3384"/>
    <w:rsid w:val="00CF0C29"/>
    <w:rsid w:val="00CF3F81"/>
    <w:rsid w:val="00CF7DBD"/>
    <w:rsid w:val="00D02D74"/>
    <w:rsid w:val="00D03493"/>
    <w:rsid w:val="00D155C3"/>
    <w:rsid w:val="00D22CA9"/>
    <w:rsid w:val="00D27BD7"/>
    <w:rsid w:val="00D31595"/>
    <w:rsid w:val="00D32A18"/>
    <w:rsid w:val="00D370CE"/>
    <w:rsid w:val="00D3743D"/>
    <w:rsid w:val="00D41B85"/>
    <w:rsid w:val="00D42C03"/>
    <w:rsid w:val="00D4640A"/>
    <w:rsid w:val="00D47DCA"/>
    <w:rsid w:val="00D52621"/>
    <w:rsid w:val="00D53291"/>
    <w:rsid w:val="00D54EB8"/>
    <w:rsid w:val="00D5659C"/>
    <w:rsid w:val="00D56BE9"/>
    <w:rsid w:val="00D65E34"/>
    <w:rsid w:val="00D67F63"/>
    <w:rsid w:val="00D701B8"/>
    <w:rsid w:val="00D70D43"/>
    <w:rsid w:val="00D72ACB"/>
    <w:rsid w:val="00D730D4"/>
    <w:rsid w:val="00D7533F"/>
    <w:rsid w:val="00D83AF6"/>
    <w:rsid w:val="00D95D0C"/>
    <w:rsid w:val="00DA4076"/>
    <w:rsid w:val="00DA4FA5"/>
    <w:rsid w:val="00DA56F3"/>
    <w:rsid w:val="00DA5D96"/>
    <w:rsid w:val="00DA76CB"/>
    <w:rsid w:val="00DB2DEA"/>
    <w:rsid w:val="00DB5C09"/>
    <w:rsid w:val="00DB7FF3"/>
    <w:rsid w:val="00DC17AF"/>
    <w:rsid w:val="00DC65AB"/>
    <w:rsid w:val="00DC781D"/>
    <w:rsid w:val="00DD00DA"/>
    <w:rsid w:val="00DD1E03"/>
    <w:rsid w:val="00DD40D5"/>
    <w:rsid w:val="00DE018D"/>
    <w:rsid w:val="00DF6D99"/>
    <w:rsid w:val="00E0014B"/>
    <w:rsid w:val="00E04C0F"/>
    <w:rsid w:val="00E052A5"/>
    <w:rsid w:val="00E06B28"/>
    <w:rsid w:val="00E10421"/>
    <w:rsid w:val="00E1049A"/>
    <w:rsid w:val="00E11771"/>
    <w:rsid w:val="00E12475"/>
    <w:rsid w:val="00E130C9"/>
    <w:rsid w:val="00E153E1"/>
    <w:rsid w:val="00E2015E"/>
    <w:rsid w:val="00E211AD"/>
    <w:rsid w:val="00E23531"/>
    <w:rsid w:val="00E24B63"/>
    <w:rsid w:val="00E3014A"/>
    <w:rsid w:val="00E36B31"/>
    <w:rsid w:val="00E4315D"/>
    <w:rsid w:val="00E47877"/>
    <w:rsid w:val="00E53C3F"/>
    <w:rsid w:val="00E62E75"/>
    <w:rsid w:val="00E63CC2"/>
    <w:rsid w:val="00E6585E"/>
    <w:rsid w:val="00E70851"/>
    <w:rsid w:val="00E719FA"/>
    <w:rsid w:val="00E71AF6"/>
    <w:rsid w:val="00E77A7A"/>
    <w:rsid w:val="00E809AF"/>
    <w:rsid w:val="00E837F1"/>
    <w:rsid w:val="00E86929"/>
    <w:rsid w:val="00EA21D9"/>
    <w:rsid w:val="00EA59A4"/>
    <w:rsid w:val="00EB0272"/>
    <w:rsid w:val="00EB1CF7"/>
    <w:rsid w:val="00EB7B99"/>
    <w:rsid w:val="00EC3F19"/>
    <w:rsid w:val="00EC6101"/>
    <w:rsid w:val="00ED73CE"/>
    <w:rsid w:val="00EE0221"/>
    <w:rsid w:val="00EE0995"/>
    <w:rsid w:val="00EE0C69"/>
    <w:rsid w:val="00EE258F"/>
    <w:rsid w:val="00EE33D0"/>
    <w:rsid w:val="00EE4156"/>
    <w:rsid w:val="00EE42DC"/>
    <w:rsid w:val="00EE6320"/>
    <w:rsid w:val="00EE7DA2"/>
    <w:rsid w:val="00F001C6"/>
    <w:rsid w:val="00F0319D"/>
    <w:rsid w:val="00F038DF"/>
    <w:rsid w:val="00F0629A"/>
    <w:rsid w:val="00F06A68"/>
    <w:rsid w:val="00F13B82"/>
    <w:rsid w:val="00F22888"/>
    <w:rsid w:val="00F22E23"/>
    <w:rsid w:val="00F23E2C"/>
    <w:rsid w:val="00F24615"/>
    <w:rsid w:val="00F24C1C"/>
    <w:rsid w:val="00F351D7"/>
    <w:rsid w:val="00F37424"/>
    <w:rsid w:val="00F40EF9"/>
    <w:rsid w:val="00F42163"/>
    <w:rsid w:val="00F50398"/>
    <w:rsid w:val="00F5224C"/>
    <w:rsid w:val="00F52CDA"/>
    <w:rsid w:val="00F57665"/>
    <w:rsid w:val="00F6155A"/>
    <w:rsid w:val="00F63BEE"/>
    <w:rsid w:val="00F6716A"/>
    <w:rsid w:val="00F7100D"/>
    <w:rsid w:val="00F719DD"/>
    <w:rsid w:val="00F808AD"/>
    <w:rsid w:val="00F83F6D"/>
    <w:rsid w:val="00F85B66"/>
    <w:rsid w:val="00F86099"/>
    <w:rsid w:val="00F86203"/>
    <w:rsid w:val="00F87FD7"/>
    <w:rsid w:val="00F919A5"/>
    <w:rsid w:val="00F94D6E"/>
    <w:rsid w:val="00F951EA"/>
    <w:rsid w:val="00F952B6"/>
    <w:rsid w:val="00F97C5A"/>
    <w:rsid w:val="00FB55B9"/>
    <w:rsid w:val="00FB5997"/>
    <w:rsid w:val="00FB5E51"/>
    <w:rsid w:val="00FC0FAF"/>
    <w:rsid w:val="00FC6EDC"/>
    <w:rsid w:val="00FD26EB"/>
    <w:rsid w:val="00FD39D7"/>
    <w:rsid w:val="00FD63DE"/>
    <w:rsid w:val="00FE1C69"/>
    <w:rsid w:val="00FE26DC"/>
    <w:rsid w:val="00FE79DF"/>
    <w:rsid w:val="00FF23C6"/>
    <w:rsid w:val="00FF61E6"/>
    <w:rsid w:val="00FF7492"/>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25C"/>
    <w:pPr>
      <w:ind w:leftChars="400" w:left="840"/>
    </w:pPr>
  </w:style>
  <w:style w:type="paragraph" w:styleId="a4">
    <w:name w:val="header"/>
    <w:basedOn w:val="a"/>
    <w:link w:val="a5"/>
    <w:uiPriority w:val="99"/>
    <w:unhideWhenUsed/>
    <w:rsid w:val="00A60126"/>
    <w:pPr>
      <w:tabs>
        <w:tab w:val="center" w:pos="4252"/>
        <w:tab w:val="right" w:pos="8504"/>
      </w:tabs>
      <w:snapToGrid w:val="0"/>
    </w:pPr>
  </w:style>
  <w:style w:type="character" w:customStyle="1" w:styleId="a5">
    <w:name w:val="ヘッダー (文字)"/>
    <w:basedOn w:val="a0"/>
    <w:link w:val="a4"/>
    <w:uiPriority w:val="99"/>
    <w:rsid w:val="00A60126"/>
  </w:style>
  <w:style w:type="paragraph" w:styleId="a6">
    <w:name w:val="footer"/>
    <w:basedOn w:val="a"/>
    <w:link w:val="a7"/>
    <w:uiPriority w:val="99"/>
    <w:unhideWhenUsed/>
    <w:rsid w:val="00A60126"/>
    <w:pPr>
      <w:tabs>
        <w:tab w:val="center" w:pos="4252"/>
        <w:tab w:val="right" w:pos="8504"/>
      </w:tabs>
      <w:snapToGrid w:val="0"/>
    </w:pPr>
  </w:style>
  <w:style w:type="character" w:customStyle="1" w:styleId="a7">
    <w:name w:val="フッター (文字)"/>
    <w:basedOn w:val="a0"/>
    <w:link w:val="a6"/>
    <w:uiPriority w:val="99"/>
    <w:rsid w:val="00A60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25C"/>
    <w:pPr>
      <w:ind w:leftChars="400" w:left="840"/>
    </w:pPr>
  </w:style>
  <w:style w:type="paragraph" w:styleId="a4">
    <w:name w:val="header"/>
    <w:basedOn w:val="a"/>
    <w:link w:val="a5"/>
    <w:uiPriority w:val="99"/>
    <w:unhideWhenUsed/>
    <w:rsid w:val="00A60126"/>
    <w:pPr>
      <w:tabs>
        <w:tab w:val="center" w:pos="4252"/>
        <w:tab w:val="right" w:pos="8504"/>
      </w:tabs>
      <w:snapToGrid w:val="0"/>
    </w:pPr>
  </w:style>
  <w:style w:type="character" w:customStyle="1" w:styleId="a5">
    <w:name w:val="ヘッダー (文字)"/>
    <w:basedOn w:val="a0"/>
    <w:link w:val="a4"/>
    <w:uiPriority w:val="99"/>
    <w:rsid w:val="00A60126"/>
  </w:style>
  <w:style w:type="paragraph" w:styleId="a6">
    <w:name w:val="footer"/>
    <w:basedOn w:val="a"/>
    <w:link w:val="a7"/>
    <w:uiPriority w:val="99"/>
    <w:unhideWhenUsed/>
    <w:rsid w:val="00A60126"/>
    <w:pPr>
      <w:tabs>
        <w:tab w:val="center" w:pos="4252"/>
        <w:tab w:val="right" w:pos="8504"/>
      </w:tabs>
      <w:snapToGrid w:val="0"/>
    </w:pPr>
  </w:style>
  <w:style w:type="character" w:customStyle="1" w:styleId="a7">
    <w:name w:val="フッター (文字)"/>
    <w:basedOn w:val="a0"/>
    <w:link w:val="a6"/>
    <w:uiPriority w:val="99"/>
    <w:rsid w:val="00A6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8FB61-F9ED-49A5-8C37-5E201E41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ホクレン農業協同組合連合会</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m4176h</dc:creator>
  <cp:lastModifiedBy>L4290U</cp:lastModifiedBy>
  <cp:revision>4</cp:revision>
  <cp:lastPrinted>2016-01-22T05:49:00Z</cp:lastPrinted>
  <dcterms:created xsi:type="dcterms:W3CDTF">2016-04-07T06:18:00Z</dcterms:created>
  <dcterms:modified xsi:type="dcterms:W3CDTF">2017-07-13T00:36:00Z</dcterms:modified>
</cp:coreProperties>
</file>